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6ECC" w14:textId="77777777" w:rsidR="00B60180" w:rsidRDefault="00B60180" w:rsidP="00E53305">
      <w:pPr>
        <w:pStyle w:val="Teksttreci20"/>
        <w:shd w:val="clear" w:color="auto" w:fill="auto"/>
        <w:spacing w:after="120" w:line="240" w:lineRule="auto"/>
        <w:ind w:left="380" w:hanging="380"/>
        <w:rPr>
          <w:rStyle w:val="Teksttreci2"/>
          <w:b/>
          <w:bCs/>
          <w:color w:val="000000"/>
          <w:sz w:val="22"/>
          <w:szCs w:val="22"/>
        </w:rPr>
      </w:pPr>
    </w:p>
    <w:p w14:paraId="0CD6686A" w14:textId="77777777" w:rsidR="00CA1EF2" w:rsidRPr="00116DD7" w:rsidRDefault="00CA1EF2" w:rsidP="00B84953">
      <w:pPr>
        <w:pStyle w:val="Teksttreci20"/>
        <w:shd w:val="clear" w:color="auto" w:fill="auto"/>
        <w:spacing w:after="120" w:line="240" w:lineRule="auto"/>
        <w:ind w:left="380" w:hanging="380"/>
        <w:rPr>
          <w:i w:val="0"/>
          <w:iCs w:val="0"/>
          <w:sz w:val="24"/>
          <w:szCs w:val="24"/>
        </w:rPr>
      </w:pPr>
      <w:r w:rsidRPr="00116DD7">
        <w:rPr>
          <w:rStyle w:val="Teksttreci2"/>
          <w:i/>
          <w:iCs/>
          <w:color w:val="000000"/>
          <w:sz w:val="24"/>
          <w:szCs w:val="24"/>
        </w:rPr>
        <w:t>Załącznik do Uchwały nr 3</w:t>
      </w:r>
    </w:p>
    <w:p w14:paraId="18704FD3" w14:textId="77777777" w:rsidR="00CA1EF2" w:rsidRPr="00116DD7" w:rsidRDefault="00CA1EF2" w:rsidP="00B84953">
      <w:pPr>
        <w:pStyle w:val="Teksttreci20"/>
        <w:shd w:val="clear" w:color="auto" w:fill="auto"/>
        <w:spacing w:after="120" w:line="240" w:lineRule="auto"/>
        <w:ind w:left="380" w:hanging="380"/>
        <w:rPr>
          <w:i w:val="0"/>
          <w:iCs w:val="0"/>
          <w:sz w:val="24"/>
          <w:szCs w:val="24"/>
        </w:rPr>
      </w:pPr>
      <w:r w:rsidRPr="00116DD7">
        <w:rPr>
          <w:rStyle w:val="Teksttreci2"/>
          <w:i/>
          <w:iCs/>
          <w:color w:val="000000"/>
          <w:sz w:val="24"/>
          <w:szCs w:val="24"/>
        </w:rPr>
        <w:t>Komitetu Monitorującego program Fundusze Europejskie dla Polski Wschodniej 2021 - 2027</w:t>
      </w:r>
    </w:p>
    <w:p w14:paraId="27B316AA" w14:textId="3E7F3D9F" w:rsidR="00CA1EF2" w:rsidRPr="00116DD7" w:rsidRDefault="00CA1EF2" w:rsidP="4C8FD45F">
      <w:pPr>
        <w:pStyle w:val="Teksttreci20"/>
        <w:shd w:val="clear" w:color="auto" w:fill="auto"/>
        <w:spacing w:after="120" w:line="240" w:lineRule="auto"/>
        <w:ind w:left="380" w:hanging="380"/>
        <w:rPr>
          <w:i w:val="0"/>
          <w:iCs w:val="0"/>
          <w:sz w:val="24"/>
          <w:szCs w:val="24"/>
        </w:rPr>
      </w:pPr>
      <w:r w:rsidRPr="4C8FD45F">
        <w:rPr>
          <w:rStyle w:val="Teksttreci2"/>
          <w:i/>
          <w:iCs/>
          <w:color w:val="000000" w:themeColor="text1"/>
          <w:sz w:val="24"/>
          <w:szCs w:val="24"/>
        </w:rPr>
        <w:t xml:space="preserve">z dnia </w:t>
      </w:r>
      <w:r w:rsidR="35F50655" w:rsidRPr="4C8FD45F">
        <w:rPr>
          <w:rStyle w:val="Teksttreci2"/>
          <w:i/>
          <w:iCs/>
          <w:color w:val="000000" w:themeColor="text1"/>
          <w:sz w:val="24"/>
          <w:szCs w:val="24"/>
        </w:rPr>
        <w:t>25 stycznia</w:t>
      </w:r>
      <w:r w:rsidRPr="4C8FD45F">
        <w:rPr>
          <w:rStyle w:val="Teksttreci2"/>
          <w:i/>
          <w:iCs/>
          <w:color w:val="000000" w:themeColor="text1"/>
          <w:sz w:val="24"/>
          <w:szCs w:val="24"/>
        </w:rPr>
        <w:t xml:space="preserve"> 2023 r. </w:t>
      </w:r>
    </w:p>
    <w:tbl>
      <w:tblPr>
        <w:tblStyle w:val="Tabela-Siatka"/>
        <w:tblW w:w="14608" w:type="dxa"/>
        <w:tblInd w:w="-176" w:type="dxa"/>
        <w:tblLook w:val="04A0" w:firstRow="1" w:lastRow="0" w:firstColumn="1" w:lastColumn="0" w:noHBand="0" w:noVBand="1"/>
      </w:tblPr>
      <w:tblGrid>
        <w:gridCol w:w="585"/>
        <w:gridCol w:w="1844"/>
        <w:gridCol w:w="5668"/>
        <w:gridCol w:w="2315"/>
        <w:gridCol w:w="4190"/>
        <w:gridCol w:w="6"/>
      </w:tblGrid>
      <w:tr w:rsidR="00376A0B" w:rsidRPr="00084A6B" w14:paraId="076610E5" w14:textId="77777777" w:rsidTr="4C8FD45F">
        <w:trPr>
          <w:tblHeader/>
        </w:trPr>
        <w:tc>
          <w:tcPr>
            <w:tcW w:w="146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2D08B" w14:textId="77777777" w:rsidR="00CA1EF2" w:rsidRPr="00084A6B" w:rsidRDefault="00CA1EF2" w:rsidP="00CA1EF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84A6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Program Fundusze Europejskie dla Polski Wschodniej 2021-2027 (FEPW)</w:t>
            </w:r>
          </w:p>
          <w:p w14:paraId="56A73844" w14:textId="77777777" w:rsidR="00CA1EF2" w:rsidRPr="00084A6B" w:rsidRDefault="00CA1EF2" w:rsidP="00CA1EF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68266563" w14:textId="77777777" w:rsidR="00CA1EF2" w:rsidRPr="00084A6B" w:rsidRDefault="00CA1EF2" w:rsidP="00CA1EF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84A6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Priorytet 6 – Pomoc Techniczna </w:t>
            </w:r>
          </w:p>
          <w:p w14:paraId="19E87F3D" w14:textId="52BD1E3B" w:rsidR="00376A0B" w:rsidRPr="00084A6B" w:rsidRDefault="00376A0B" w:rsidP="00D96C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3FB3" w:rsidRPr="00084A6B" w14:paraId="44D22CAA" w14:textId="77777777" w:rsidTr="4C8FD45F">
        <w:trPr>
          <w:tblHeader/>
        </w:trPr>
        <w:tc>
          <w:tcPr>
            <w:tcW w:w="146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2D2F5" w14:textId="77777777" w:rsidR="00CA1EF2" w:rsidRPr="00084A6B" w:rsidRDefault="00CA1EF2" w:rsidP="00CA1E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740209" w14:textId="77777777" w:rsidR="00CA1EF2" w:rsidRPr="00084A6B" w:rsidRDefault="00CA1EF2" w:rsidP="00CA1E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A6B">
              <w:rPr>
                <w:rFonts w:ascii="Arial" w:hAnsi="Arial" w:cs="Arial"/>
                <w:b/>
                <w:bCs/>
                <w:sz w:val="24"/>
                <w:szCs w:val="24"/>
              </w:rPr>
              <w:t>KRYTERIA WYBORU PROJEKTÓW</w:t>
            </w:r>
          </w:p>
          <w:p w14:paraId="18DF2D1B" w14:textId="7E203AA8" w:rsidR="009A3FB3" w:rsidRPr="00084A6B" w:rsidRDefault="009A3FB3" w:rsidP="005B2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43C7" w:rsidRPr="00084A6B" w14:paraId="3B90EAF4" w14:textId="0D5B0B38" w:rsidTr="4C8FD45F">
        <w:trPr>
          <w:gridAfter w:val="1"/>
          <w:wAfter w:w="6" w:type="dxa"/>
          <w:tblHeader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40BF" w14:textId="77777777" w:rsidR="00E127E2" w:rsidRPr="00084A6B" w:rsidRDefault="00E127E2" w:rsidP="00A245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A6B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799CFEF" w14:textId="77777777" w:rsidR="00E127E2" w:rsidRPr="00084A6B" w:rsidRDefault="00E127E2" w:rsidP="00A245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A6B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32CAB0B5" w14:textId="46B65C35" w:rsidR="00E127E2" w:rsidRPr="00084A6B" w:rsidRDefault="00E127E2" w:rsidP="00A245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A6B">
              <w:rPr>
                <w:rFonts w:ascii="Arial" w:hAnsi="Arial" w:cs="Arial"/>
                <w:b/>
                <w:bCs/>
                <w:sz w:val="24"/>
                <w:szCs w:val="24"/>
              </w:rPr>
              <w:t>Definicja kryterium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4E9E207" w14:textId="54DA0E5F" w:rsidR="00E127E2" w:rsidRPr="00084A6B" w:rsidRDefault="00E127E2" w:rsidP="005B2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b/>
                <w:bCs/>
                <w:sz w:val="24"/>
                <w:szCs w:val="24"/>
              </w:rPr>
              <w:t>Opis sposobu oceny kryterium (w pkt)</w:t>
            </w:r>
          </w:p>
        </w:tc>
        <w:tc>
          <w:tcPr>
            <w:tcW w:w="4202" w:type="dxa"/>
            <w:shd w:val="clear" w:color="auto" w:fill="auto"/>
          </w:tcPr>
          <w:p w14:paraId="4E6B53E6" w14:textId="77777777" w:rsidR="00E127E2" w:rsidRPr="00084A6B" w:rsidRDefault="00E127E2" w:rsidP="005B2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 znaczenia kryterium </w:t>
            </w:r>
          </w:p>
          <w:p w14:paraId="73399100" w14:textId="792D0024" w:rsidR="00E127E2" w:rsidRPr="00084A6B" w:rsidRDefault="00E127E2" w:rsidP="005B2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A6B">
              <w:rPr>
                <w:rFonts w:ascii="Arial" w:hAnsi="Arial" w:cs="Arial"/>
                <w:b/>
                <w:bCs/>
                <w:sz w:val="24"/>
                <w:szCs w:val="24"/>
              </w:rPr>
              <w:t>dla wyniku oceny</w:t>
            </w:r>
          </w:p>
        </w:tc>
      </w:tr>
      <w:tr w:rsidR="00E043C7" w:rsidRPr="00084A6B" w14:paraId="17071CA6" w14:textId="2901B24A" w:rsidTr="4C8FD45F">
        <w:trPr>
          <w:gridAfter w:val="1"/>
          <w:wAfter w:w="6" w:type="dxa"/>
        </w:trPr>
        <w:tc>
          <w:tcPr>
            <w:tcW w:w="585" w:type="dxa"/>
            <w:shd w:val="clear" w:color="auto" w:fill="auto"/>
          </w:tcPr>
          <w:p w14:paraId="41926643" w14:textId="4BE38D9A" w:rsidR="00E127E2" w:rsidRPr="00084A6B" w:rsidRDefault="00E127E2" w:rsidP="00144FC0">
            <w:p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14:paraId="01D33387" w14:textId="29F035C1" w:rsidR="00E127E2" w:rsidRPr="00084A6B" w:rsidRDefault="00E127E2" w:rsidP="00C62ECA">
            <w:p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Kompletność wniosku</w:t>
            </w:r>
            <w:r w:rsidR="00C62ECA" w:rsidRPr="00084A6B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E043C7" w:rsidRPr="00084A6B">
              <w:rPr>
                <w:rFonts w:ascii="Arial" w:hAnsi="Arial" w:cs="Arial"/>
                <w:sz w:val="24"/>
                <w:szCs w:val="24"/>
              </w:rPr>
              <w:t xml:space="preserve">zgodność z Regulaminem wyboru projektów </w:t>
            </w:r>
          </w:p>
        </w:tc>
        <w:tc>
          <w:tcPr>
            <w:tcW w:w="5674" w:type="dxa"/>
          </w:tcPr>
          <w:p w14:paraId="4D9E2143" w14:textId="77777777" w:rsidR="00E043C7" w:rsidRPr="00084A6B" w:rsidRDefault="00E127E2" w:rsidP="003039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W ramach oceny kryterium zostanie zweryfikowane</w:t>
            </w:r>
            <w:r w:rsidR="00E043C7" w:rsidRPr="00084A6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E76AAC8" w14:textId="7FE3BC36" w:rsidR="00E127E2" w:rsidRPr="00084A6B" w:rsidRDefault="00E127E2" w:rsidP="0090342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czy wszystkie wymagane pola we wniosku o dofinansowanie zostały uzupełnione i zawierają informacje wystarczające do oceny projektu w pozostałych kryteriac</w:t>
            </w:r>
            <w:r w:rsidR="002E0B24" w:rsidRPr="00084A6B">
              <w:rPr>
                <w:rFonts w:ascii="Arial" w:hAnsi="Arial" w:cs="Arial"/>
                <w:sz w:val="24"/>
                <w:szCs w:val="24"/>
              </w:rPr>
              <w:t>h</w:t>
            </w:r>
            <w:r w:rsidR="00794C47" w:rsidRPr="00084A6B">
              <w:rPr>
                <w:rFonts w:ascii="Arial" w:hAnsi="Arial" w:cs="Arial"/>
                <w:sz w:val="24"/>
                <w:szCs w:val="24"/>
              </w:rPr>
              <w:t xml:space="preserve"> ora</w:t>
            </w:r>
            <w:r w:rsidR="002E0B24" w:rsidRPr="00084A6B">
              <w:rPr>
                <w:rFonts w:ascii="Arial" w:hAnsi="Arial" w:cs="Arial"/>
                <w:sz w:val="24"/>
                <w:szCs w:val="24"/>
              </w:rPr>
              <w:t>z</w:t>
            </w:r>
            <w:r w:rsidR="00794C47" w:rsidRPr="00084A6B">
              <w:rPr>
                <w:rFonts w:ascii="Arial" w:hAnsi="Arial" w:cs="Arial"/>
                <w:sz w:val="24"/>
                <w:szCs w:val="24"/>
              </w:rPr>
              <w:t xml:space="preserve"> czy dołączono wszystkie wymagane załączniki zgodnie z instrukcją wypełniania wniosku</w:t>
            </w:r>
            <w:r w:rsidR="00E043C7" w:rsidRPr="00084A6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16DDFB" w14:textId="58498755" w:rsidR="002E5F46" w:rsidRPr="00084A6B" w:rsidRDefault="002E5F46" w:rsidP="002E5F4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 xml:space="preserve">czy projekt został złożony </w:t>
            </w:r>
            <w:r w:rsidR="000F3E74" w:rsidRPr="00084A6B">
              <w:rPr>
                <w:rFonts w:ascii="Arial" w:hAnsi="Arial" w:cs="Arial"/>
                <w:sz w:val="24"/>
                <w:szCs w:val="24"/>
              </w:rPr>
              <w:t>w trybie i terminie wskazanym w</w:t>
            </w:r>
            <w:r w:rsidRPr="00084A6B">
              <w:rPr>
                <w:rFonts w:ascii="Arial" w:hAnsi="Arial" w:cs="Arial"/>
                <w:sz w:val="24"/>
                <w:szCs w:val="24"/>
              </w:rPr>
              <w:t xml:space="preserve"> Regulamin</w:t>
            </w:r>
            <w:r w:rsidR="003552F9" w:rsidRPr="00084A6B">
              <w:rPr>
                <w:rFonts w:ascii="Arial" w:hAnsi="Arial" w:cs="Arial"/>
                <w:sz w:val="24"/>
                <w:szCs w:val="24"/>
              </w:rPr>
              <w:t>i</w:t>
            </w:r>
            <w:r w:rsidRPr="00084A6B">
              <w:rPr>
                <w:rFonts w:ascii="Arial" w:hAnsi="Arial" w:cs="Arial"/>
                <w:sz w:val="24"/>
                <w:szCs w:val="24"/>
              </w:rPr>
              <w:t xml:space="preserve">e wyboru projektów pomocy technicznej </w:t>
            </w:r>
            <w:r w:rsidR="003F5CA2" w:rsidRPr="00084A6B">
              <w:rPr>
                <w:rFonts w:ascii="Arial" w:hAnsi="Arial" w:cs="Arial"/>
                <w:sz w:val="24"/>
                <w:szCs w:val="24"/>
              </w:rPr>
              <w:t xml:space="preserve">(PT) </w:t>
            </w:r>
            <w:r w:rsidRPr="00084A6B">
              <w:rPr>
                <w:rFonts w:ascii="Arial" w:hAnsi="Arial" w:cs="Arial"/>
                <w:sz w:val="24"/>
                <w:szCs w:val="24"/>
              </w:rPr>
              <w:t>FEPW</w:t>
            </w:r>
            <w:r w:rsidR="00E043C7" w:rsidRPr="00084A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6C712D" w14:textId="3FF1131A" w:rsidR="001F11A7" w:rsidRPr="00084A6B" w:rsidRDefault="001F11A7" w:rsidP="003039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F488F5A" w14:textId="77777777" w:rsidR="00E127E2" w:rsidRPr="00084A6B" w:rsidRDefault="00E127E2" w:rsidP="00626E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BCDFE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767D5" w14:textId="2FE8135E" w:rsidR="00E127E2" w:rsidRPr="00084A6B" w:rsidRDefault="00E127E2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1D674251" w14:textId="1D67EB81" w:rsidR="00E8274E" w:rsidRPr="00084A6B" w:rsidRDefault="00E8274E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271AE" w14:textId="5C8FF46E" w:rsidR="00E8274E" w:rsidRPr="00084A6B" w:rsidRDefault="00E8274E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A10019" w14:textId="508D7448" w:rsidR="00E8274E" w:rsidRPr="00084A6B" w:rsidRDefault="00E8274E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2C6A5" w14:textId="2E7B95A3" w:rsidR="00E8274E" w:rsidRPr="00084A6B" w:rsidRDefault="00E8274E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28650E" w14:textId="77777777" w:rsidR="00E8274E" w:rsidRPr="00084A6B" w:rsidRDefault="00E8274E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A7FCA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3E887E" w14:textId="125A891B" w:rsidR="00E043C7" w:rsidRPr="00084A6B" w:rsidRDefault="00E043C7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</w:tc>
        <w:tc>
          <w:tcPr>
            <w:tcW w:w="4202" w:type="dxa"/>
          </w:tcPr>
          <w:p w14:paraId="20F0F9A9" w14:textId="77777777" w:rsidR="00412771" w:rsidRPr="00084A6B" w:rsidRDefault="00412771" w:rsidP="00626E2C">
            <w:pPr>
              <w:ind w:right="-243"/>
              <w:rPr>
                <w:rFonts w:ascii="Arial" w:hAnsi="Arial" w:cs="Arial"/>
                <w:sz w:val="24"/>
                <w:szCs w:val="24"/>
              </w:rPr>
            </w:pPr>
          </w:p>
          <w:p w14:paraId="13396899" w14:textId="5EB85BBA" w:rsidR="00E127E2" w:rsidRPr="00084A6B" w:rsidRDefault="00E043C7" w:rsidP="00CB5297">
            <w:pPr>
              <w:ind w:right="-2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2</w:t>
            </w:r>
            <w:r w:rsidR="00E127E2" w:rsidRPr="00084A6B">
              <w:rPr>
                <w:rFonts w:ascii="Arial" w:hAnsi="Arial" w:cs="Arial"/>
                <w:sz w:val="24"/>
                <w:szCs w:val="24"/>
              </w:rPr>
              <w:t xml:space="preserve"> - konieczne do wyboru projektu</w:t>
            </w:r>
          </w:p>
          <w:p w14:paraId="710286FB" w14:textId="09014159" w:rsidR="00D41875" w:rsidRPr="00084A6B" w:rsidRDefault="00D41875" w:rsidP="00CB5297">
            <w:pPr>
              <w:ind w:right="-2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1546C" w14:textId="6BD89D5A" w:rsidR="00E127E2" w:rsidRPr="00084A6B" w:rsidRDefault="00E127E2" w:rsidP="00CB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3C7" w:rsidRPr="00084A6B" w14:paraId="6EE27CD6" w14:textId="77777777" w:rsidTr="4C8FD45F">
        <w:trPr>
          <w:gridAfter w:val="1"/>
          <w:wAfter w:w="6" w:type="dxa"/>
        </w:trPr>
        <w:tc>
          <w:tcPr>
            <w:tcW w:w="585" w:type="dxa"/>
            <w:shd w:val="clear" w:color="auto" w:fill="auto"/>
          </w:tcPr>
          <w:p w14:paraId="1278769B" w14:textId="51666157" w:rsidR="004E46A2" w:rsidRPr="00084A6B" w:rsidRDefault="00ED24AF" w:rsidP="00144FC0">
            <w:p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4E46A2" w:rsidRPr="00084A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326AD17B" w14:textId="237341B4" w:rsidR="004E46A2" w:rsidRPr="00084A6B" w:rsidRDefault="008B218D" w:rsidP="003039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Zgodność projektu z kryteriami równościowymi</w:t>
            </w:r>
          </w:p>
        </w:tc>
        <w:tc>
          <w:tcPr>
            <w:tcW w:w="5674" w:type="dxa"/>
          </w:tcPr>
          <w:p w14:paraId="266945BE" w14:textId="161061CB" w:rsidR="004E46A2" w:rsidRPr="00084A6B" w:rsidRDefault="004E46A2" w:rsidP="003039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W ramach oceny kryterium zostanie zweryfikowane, czy projekt:</w:t>
            </w:r>
          </w:p>
          <w:p w14:paraId="27FD9C38" w14:textId="7C266A77" w:rsidR="004E46A2" w:rsidRPr="00084A6B" w:rsidRDefault="004E46A2" w:rsidP="004E46A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jest zgodny z zasadą równości kobiet i mężczyzn</w:t>
            </w:r>
            <w:r w:rsidR="00C344E3" w:rsidRPr="00084A6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E88CB8F" w14:textId="50F5F51B" w:rsidR="004E46A2" w:rsidRPr="00084A6B" w:rsidRDefault="004E46A2" w:rsidP="00700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F0BF4" w14:textId="5A1AE286" w:rsidR="004E46A2" w:rsidRPr="00084A6B" w:rsidRDefault="004E46A2" w:rsidP="00414A43">
            <w:p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bCs/>
                <w:sz w:val="24"/>
                <w:szCs w:val="24"/>
              </w:rPr>
              <w:t>Wnioskodawca powinien rozważyć, czy przy planowaniu i realizacji projektu można zidentyfikować ewentualne bariery wpływające na odmienną sytuację kobiet i mężczyzn we wspieranym obszarze. Jeśli tak, to powinien zaplanować działania, które przyczynią się do wyrównania szans płci będącej w gorszym położeniu. Wtedy powinien zaznaczyć wpływ pozytywny i przedstawić ww. działania.</w:t>
            </w:r>
            <w:r w:rsidR="00414A43" w:rsidRPr="00084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84A6B">
              <w:rPr>
                <w:rFonts w:ascii="Arial" w:hAnsi="Arial" w:cs="Arial"/>
                <w:bCs/>
                <w:sz w:val="24"/>
                <w:szCs w:val="24"/>
              </w:rPr>
              <w:t>Jeśli wnioskodawca stwierdzi, że projekt w żaden sposób nie wpływ</w:t>
            </w:r>
            <w:r w:rsidR="002A3D61" w:rsidRPr="00084A6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084A6B">
              <w:rPr>
                <w:rFonts w:ascii="Arial" w:hAnsi="Arial" w:cs="Arial"/>
                <w:bCs/>
                <w:sz w:val="24"/>
                <w:szCs w:val="24"/>
              </w:rPr>
              <w:t xml:space="preserve"> na zmianę sytuacji kobiet i mężczyzn, może zaznaczyć wpływ neutralny i uzasadnić ten wybór. Jednocześnie, należy pamiętać, że projekt w żaden sposób nie może </w:t>
            </w:r>
            <w:r w:rsidRPr="00084A6B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przyczyniać się do dyskryminacji którejś z płci.</w:t>
            </w:r>
            <w:r w:rsidR="00414A43" w:rsidRPr="00084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84A6B">
              <w:rPr>
                <w:rFonts w:ascii="Arial" w:hAnsi="Arial" w:cs="Arial"/>
                <w:sz w:val="24"/>
                <w:szCs w:val="24"/>
              </w:rPr>
              <w:t>Zgodność projektu zostanie uznana jeśli projekt ma pozytywny bądź neutralny wpływ na zasadę równości kobiet i mężczyzn</w:t>
            </w:r>
            <w:r w:rsidRPr="00084A6B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Pr="00084A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A2ED1B" w14:textId="77777777" w:rsidR="004E46A2" w:rsidRPr="00084A6B" w:rsidRDefault="004E46A2" w:rsidP="004E46A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6D8A209" w14:textId="68CF613F" w:rsidR="004E46A2" w:rsidRPr="00084A6B" w:rsidRDefault="004E46A2" w:rsidP="004E46A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ma pozytywny wpływ na zasadę równości szans i niedyskryminacji, w tym dostępności dla osób z niepełnosprawnościami</w:t>
            </w:r>
            <w:r w:rsidR="00C344E3" w:rsidRPr="00084A6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7062F52" w14:textId="691618C0" w:rsidR="00414A43" w:rsidRPr="00084A6B" w:rsidRDefault="00414A43" w:rsidP="00414A4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4FB80E5" w14:textId="0232CF7F" w:rsidR="00414A43" w:rsidRPr="00084A6B" w:rsidRDefault="00414A43" w:rsidP="00414A43">
            <w:p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Wnioskodawca powinien wskazać, w jaki sposób realizacja projektu ma pozytywny wpływ na ww. zasadę poprzez zapewnienie dostępności produktów lub usług</w:t>
            </w:r>
            <w:r w:rsidRPr="00084A6B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084A6B">
              <w:rPr>
                <w:rFonts w:ascii="Arial" w:hAnsi="Arial" w:cs="Arial"/>
                <w:sz w:val="24"/>
                <w:szCs w:val="24"/>
              </w:rPr>
              <w:t xml:space="preserve">. Przez pozytywny wpływ należy rozumieć zapewnienie dostępności infrastruktury, środków transportu, towarów, usług, technologii i systemów informacyjno-komunikacyjnych oraz wszelkich produktów </w:t>
            </w:r>
            <w:r w:rsidRPr="00084A6B">
              <w:rPr>
                <w:rFonts w:ascii="Arial" w:hAnsi="Arial" w:cs="Arial"/>
                <w:sz w:val="24"/>
                <w:szCs w:val="24"/>
              </w:rPr>
              <w:lastRenderedPageBreak/>
              <w:t xml:space="preserve">projektów dla wszystkich ich użytkowników/użytkowniczek. Dostępność pozwala osobom, które mogą być wykluczone (ze względu na różne przesłanki np. wiek, tymczasowa niepełnosprawność, opieka nad dziećmi itd.), w szczególności osobom z niepełnosprawnościami i starszym na korzystanie z nich na zasadzie równości z innymi osobami. Dopuszczalne jest uznanie neutralności poszczególnych </w:t>
            </w:r>
            <w:r w:rsidRPr="00084A6B">
              <w:rPr>
                <w:rFonts w:ascii="Arial" w:hAnsi="Arial" w:cs="Arial"/>
                <w:b/>
                <w:bCs/>
                <w:sz w:val="24"/>
                <w:szCs w:val="24"/>
              </w:rPr>
              <w:t>produktów/usług projektu</w:t>
            </w:r>
            <w:r w:rsidRPr="00084A6B">
              <w:rPr>
                <w:rFonts w:ascii="Arial" w:hAnsi="Arial" w:cs="Arial"/>
                <w:sz w:val="24"/>
                <w:szCs w:val="24"/>
              </w:rPr>
              <w:t xml:space="preserve"> w stosunku do ww. zasady, o ile wnioskodawca wykaże, że produkty/usługi nie mają swoich bezpośrednich użytkowników/użytkowniczek. W takiej sytuacji również uznaje się, że projekt ma pozytywny wpływ na ww. zasady.</w:t>
            </w:r>
          </w:p>
          <w:p w14:paraId="0FC05AAA" w14:textId="6162E839" w:rsidR="00414A43" w:rsidRPr="00084A6B" w:rsidRDefault="00414A43" w:rsidP="00414A4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A95E30" w14:textId="76D29E34" w:rsidR="004E46A2" w:rsidRPr="00084A6B" w:rsidRDefault="004E46A2" w:rsidP="004E46A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jest zgodny z Kartą praw podstawowych Unii Europejskiej i Konwencją o prawach osób niepełnosprawnych</w:t>
            </w:r>
            <w:r w:rsidR="00C344E3" w:rsidRPr="00084A6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9B8727" w14:textId="77777777" w:rsidR="00414A43" w:rsidRPr="00084A6B" w:rsidRDefault="00414A43" w:rsidP="00414A4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595C130" w14:textId="59DE467C" w:rsidR="00414A43" w:rsidRPr="00084A6B" w:rsidRDefault="008B218D" w:rsidP="00C344E3">
            <w:p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 xml:space="preserve">Wnioskodawca powinien zadeklarować, że sposób realizacji oraz zakres projektu nie będzie naruszać postanowień Karty praw podstawowych Unii </w:t>
            </w:r>
            <w:bookmarkStart w:id="0" w:name="_Hlk117081298"/>
            <w:r w:rsidRPr="00084A6B">
              <w:rPr>
                <w:rFonts w:ascii="Arial" w:hAnsi="Arial" w:cs="Arial"/>
                <w:sz w:val="24"/>
                <w:szCs w:val="24"/>
              </w:rPr>
              <w:t>Europejskiej z dnia 6 czerwca 2016 r. (Dz. Urz. UE C 202 z 7.06.2016, str. 3890)</w:t>
            </w:r>
            <w:bookmarkEnd w:id="0"/>
            <w:r w:rsidRPr="00084A6B">
              <w:rPr>
                <w:rFonts w:ascii="Arial" w:hAnsi="Arial" w:cs="Arial"/>
                <w:sz w:val="24"/>
                <w:szCs w:val="24"/>
              </w:rPr>
              <w:t xml:space="preserve"> oraz Konwencji o prawach osób niepełnosprawnych, sporządzonej w Nowym Jorku dnia 13 grudnia 2006 r. (Dz. U. z 2012 r. poz. 1169, z </w:t>
            </w:r>
            <w:proofErr w:type="spellStart"/>
            <w:r w:rsidRPr="00084A6B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084A6B">
              <w:rPr>
                <w:rFonts w:ascii="Arial" w:hAnsi="Arial" w:cs="Arial"/>
                <w:sz w:val="24"/>
                <w:szCs w:val="24"/>
              </w:rPr>
              <w:t>. zm.).</w:t>
            </w:r>
          </w:p>
          <w:p w14:paraId="46F325DD" w14:textId="319CC09B" w:rsidR="00414A43" w:rsidRPr="00084A6B" w:rsidRDefault="00414A43" w:rsidP="00414A4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912AC94" w14:textId="77777777" w:rsidR="004E46A2" w:rsidRPr="00084A6B" w:rsidRDefault="004E46A2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F67DC0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1287EB" w14:textId="63153DF3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78CC7AD9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B45FE3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18381C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25366A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983FD4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56A690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B182F2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A93255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65023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0FA151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B95875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F1565C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982B0F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BBBB70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4E8F3D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A5EBCF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15D231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513327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A53A1C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20B278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13FB68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162BFE" w14:textId="2E6B57CC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6FCC36B5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15657B" w14:textId="7777777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7722C" w14:textId="4553D396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E8FC61" w14:textId="7426FBBD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946E16" w14:textId="574FEF2C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75921" w14:textId="3943214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6075E9" w14:textId="129852AD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860F4" w14:textId="6E9C73FD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1A9ACA" w14:textId="2EB0DDD3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AA219" w14:textId="2E697DA3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05A6EA" w14:textId="13E12A8A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29A735" w14:textId="19006324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E8091C" w14:textId="66B25761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CF06C4" w14:textId="3B4387F0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C2C9E5" w14:textId="53C82983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ED5FD4" w14:textId="6D822EAA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52A1E" w14:textId="166D8C34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A86F6D" w14:textId="6FC7557A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2721F4" w14:textId="714E7890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A0B582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983142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308E31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18EE62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D7428F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083280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50D6CC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6C622F" w14:textId="77777777" w:rsidR="009F0851" w:rsidRDefault="009F0851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740DDE" w14:textId="324D16B1" w:rsidR="008B218D" w:rsidRPr="00084A6B" w:rsidRDefault="00A86DF5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4BEB86F9" w14:textId="25A5EB08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365869" w14:textId="64EAB16C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A5710D" w14:textId="57EEBA04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63116D" w14:textId="7FA08AF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00160C" w14:textId="175AAEFE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F7F794" w14:textId="1FE1B02D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3065CC" w14:textId="4BBE0678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0B0EBF" w14:textId="03964463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06261" w14:textId="55E2FED7" w:rsidR="008B218D" w:rsidRPr="00084A6B" w:rsidRDefault="008B218D" w:rsidP="00D46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2" w:type="dxa"/>
          </w:tcPr>
          <w:p w14:paraId="15D3B1BC" w14:textId="77777777" w:rsidR="008B218D" w:rsidRPr="00084A6B" w:rsidRDefault="008B218D" w:rsidP="008B218D">
            <w:pPr>
              <w:ind w:right="-2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7C140B" w14:textId="63996597" w:rsidR="008B218D" w:rsidRPr="00084A6B" w:rsidRDefault="008B218D" w:rsidP="008B218D">
            <w:pPr>
              <w:ind w:right="-2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3 - konieczne do wyboru projektu</w:t>
            </w:r>
          </w:p>
          <w:p w14:paraId="6119ABB5" w14:textId="77777777" w:rsidR="008B218D" w:rsidRPr="00084A6B" w:rsidRDefault="008B218D" w:rsidP="008B218D">
            <w:pPr>
              <w:ind w:right="-2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BD1D1B" w14:textId="77777777" w:rsidR="008B218D" w:rsidRPr="00084A6B" w:rsidRDefault="008B218D" w:rsidP="008B218D">
            <w:pPr>
              <w:ind w:right="-2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CB0DF0" w14:textId="77777777" w:rsidR="004E46A2" w:rsidRPr="00084A6B" w:rsidRDefault="004E46A2" w:rsidP="00CB5297">
            <w:pPr>
              <w:ind w:right="-2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3C7" w:rsidRPr="00084A6B" w14:paraId="31AEEB0E" w14:textId="63454E00" w:rsidTr="4C8FD45F">
        <w:trPr>
          <w:gridAfter w:val="1"/>
          <w:wAfter w:w="6" w:type="dxa"/>
          <w:trHeight w:val="3969"/>
        </w:trPr>
        <w:tc>
          <w:tcPr>
            <w:tcW w:w="585" w:type="dxa"/>
            <w:shd w:val="clear" w:color="auto" w:fill="auto"/>
          </w:tcPr>
          <w:p w14:paraId="06E2BBBD" w14:textId="281CD3C3" w:rsidR="00E127E2" w:rsidRPr="00084A6B" w:rsidRDefault="00ED24AF" w:rsidP="00144FC0">
            <w:p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E127E2" w:rsidRPr="00084A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332B7443" w14:textId="3A9E683E" w:rsidR="00E127E2" w:rsidRPr="00084A6B" w:rsidRDefault="00E127E2" w:rsidP="00F73DB2">
            <w:p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 xml:space="preserve">Zgodność projektu  z prawem wspólnotowym i krajowym </w:t>
            </w:r>
          </w:p>
          <w:p w14:paraId="02498117" w14:textId="77777777" w:rsidR="00E127E2" w:rsidRPr="00084A6B" w:rsidRDefault="00E127E2" w:rsidP="003039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22A9B5F" w14:textId="7166B929" w:rsidR="00E127E2" w:rsidRPr="00084A6B" w:rsidRDefault="00E127E2" w:rsidP="00B705B1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DA39511" w14:textId="35FF8916" w:rsidR="00E127E2" w:rsidRPr="00084A6B" w:rsidRDefault="00E127E2" w:rsidP="004E4E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3AD16F" w14:textId="16814AE5" w:rsidR="00E127E2" w:rsidRPr="00084A6B" w:rsidRDefault="00E127E2" w:rsidP="004E4E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20C8794" w14:textId="77777777" w:rsidR="00E127E2" w:rsidRPr="00084A6B" w:rsidRDefault="00E127E2" w:rsidP="004E4E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5437B28" w14:textId="77777777" w:rsidR="00E127E2" w:rsidRPr="00084A6B" w:rsidRDefault="00E127E2" w:rsidP="004E4E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0227A7F" w14:textId="77777777" w:rsidR="00E127E2" w:rsidRPr="00084A6B" w:rsidRDefault="00E127E2" w:rsidP="004E4E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82EE2C" w14:textId="46EAAA7F" w:rsidR="00E127E2" w:rsidRPr="00084A6B" w:rsidRDefault="00E127E2" w:rsidP="004E4E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39BABC5" w14:textId="7619720A" w:rsidR="00E127E2" w:rsidRPr="00084A6B" w:rsidRDefault="00E127E2" w:rsidP="004E4E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C3F352C" w14:textId="77777777" w:rsidR="00E127E2" w:rsidRPr="00084A6B" w:rsidRDefault="00E127E2" w:rsidP="004E4E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34342AD" w14:textId="77777777" w:rsidR="00E127E2" w:rsidRPr="00084A6B" w:rsidRDefault="00E127E2" w:rsidP="004E4E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48F450" w14:textId="707567F2" w:rsidR="00E127E2" w:rsidRPr="00084A6B" w:rsidRDefault="00E127E2" w:rsidP="00EA2CA2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</w:tcPr>
          <w:p w14:paraId="48DD1E4B" w14:textId="7413B1A3" w:rsidR="004D4723" w:rsidRPr="00084A6B" w:rsidRDefault="004D4723" w:rsidP="004D47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1" w:name="_Hlk109808232"/>
            <w:r w:rsidRPr="00084A6B">
              <w:rPr>
                <w:rFonts w:ascii="Arial" w:hAnsi="Arial" w:cs="Arial"/>
                <w:sz w:val="24"/>
                <w:szCs w:val="24"/>
              </w:rPr>
              <w:lastRenderedPageBreak/>
              <w:t>W ramach oceny kryterium zostanie zweryfikowana zgodność projektu z prawem krajowym i wspólnotowym, w tym w szczególności:</w:t>
            </w:r>
          </w:p>
          <w:p w14:paraId="65E00E3E" w14:textId="17D99DD3" w:rsidR="004D4723" w:rsidRPr="00084A6B" w:rsidRDefault="004D4723" w:rsidP="00700CB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z ustawą P</w:t>
            </w:r>
            <w:r w:rsidR="003F5CA2" w:rsidRPr="00084A6B">
              <w:rPr>
                <w:rFonts w:ascii="Arial" w:hAnsi="Arial" w:cs="Arial"/>
                <w:sz w:val="24"/>
                <w:szCs w:val="24"/>
              </w:rPr>
              <w:t>rawo zamówi</w:t>
            </w:r>
            <w:r w:rsidR="003552F9" w:rsidRPr="00084A6B">
              <w:rPr>
                <w:rFonts w:ascii="Arial" w:hAnsi="Arial" w:cs="Arial"/>
                <w:sz w:val="24"/>
                <w:szCs w:val="24"/>
              </w:rPr>
              <w:t>e</w:t>
            </w:r>
            <w:r w:rsidR="003F5CA2" w:rsidRPr="00084A6B">
              <w:rPr>
                <w:rFonts w:ascii="Arial" w:hAnsi="Arial" w:cs="Arial"/>
                <w:sz w:val="24"/>
                <w:szCs w:val="24"/>
              </w:rPr>
              <w:t>ń publicznych (PZP)</w:t>
            </w:r>
            <w:r w:rsidRPr="00084A6B">
              <w:rPr>
                <w:rFonts w:ascii="Arial" w:hAnsi="Arial" w:cs="Arial"/>
                <w:sz w:val="24"/>
                <w:szCs w:val="24"/>
              </w:rPr>
              <w:t>, zasadą konkurencyjności opisaną w Wytycznych dotyczących kwalifikowalności wydatków na</w:t>
            </w:r>
            <w:r w:rsidR="00700CB6" w:rsidRPr="000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A6B">
              <w:rPr>
                <w:rFonts w:ascii="Arial" w:hAnsi="Arial" w:cs="Arial"/>
                <w:sz w:val="24"/>
                <w:szCs w:val="24"/>
              </w:rPr>
              <w:t xml:space="preserve"> lata 2021-2027</w:t>
            </w:r>
            <w:r w:rsidRPr="00084A6B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084A6B">
              <w:rPr>
                <w:rFonts w:ascii="Arial" w:hAnsi="Arial" w:cs="Arial"/>
                <w:sz w:val="24"/>
                <w:szCs w:val="24"/>
              </w:rPr>
              <w:t xml:space="preserve"> (w tym: czy projekt </w:t>
            </w:r>
            <w:r w:rsidR="00C078A5" w:rsidRPr="00084A6B">
              <w:rPr>
                <w:rFonts w:ascii="Arial" w:hAnsi="Arial" w:cs="Arial"/>
                <w:sz w:val="24"/>
                <w:szCs w:val="24"/>
              </w:rPr>
              <w:t xml:space="preserve">uwzględnia aspekty </w:t>
            </w:r>
            <w:r w:rsidRPr="00084A6B">
              <w:rPr>
                <w:rFonts w:ascii="Arial" w:hAnsi="Arial" w:cs="Arial"/>
                <w:sz w:val="24"/>
                <w:szCs w:val="24"/>
              </w:rPr>
              <w:t>środowiskowe i społeczne w procesie zawierania umów)</w:t>
            </w:r>
            <w:r w:rsidR="00C344E3" w:rsidRPr="00084A6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F8F490C" w14:textId="77777777" w:rsidR="004D4723" w:rsidRPr="00084A6B" w:rsidRDefault="004D4723" w:rsidP="004D4723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6F23A1D" w14:textId="77777777" w:rsidR="004D4723" w:rsidRPr="00084A6B" w:rsidRDefault="004D4723" w:rsidP="004D472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bCs/>
                <w:sz w:val="24"/>
                <w:szCs w:val="24"/>
              </w:rPr>
              <w:t>zasadą zrównoważonego rozwoju i zasadą „nie czyń poważnych szkód” (DNSH</w:t>
            </w:r>
            <w:r w:rsidRPr="00084A6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4"/>
            </w:r>
            <w:r w:rsidRPr="00084A6B">
              <w:rPr>
                <w:rFonts w:ascii="Arial" w:hAnsi="Arial" w:cs="Arial"/>
                <w:bCs/>
                <w:sz w:val="24"/>
                <w:szCs w:val="24"/>
              </w:rPr>
              <w:t>) (art. 9 (4) rozporządzenia 2021/1060).</w:t>
            </w:r>
            <w:bookmarkEnd w:id="1"/>
          </w:p>
          <w:p w14:paraId="50A64870" w14:textId="4E6DD58A" w:rsidR="00700CB6" w:rsidRPr="00084A6B" w:rsidRDefault="00700CB6" w:rsidP="00700C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 xml:space="preserve">Wnioskodawca powinien zadeklarować, że sposób realizacji oraz zakres projektu będą zgodne z ustawą PZP, zasadą konkurencyjności opisaną w </w:t>
            </w:r>
            <w:r w:rsidRPr="00084A6B">
              <w:rPr>
                <w:rFonts w:ascii="Arial" w:hAnsi="Arial" w:cs="Arial"/>
                <w:sz w:val="24"/>
                <w:szCs w:val="24"/>
              </w:rPr>
              <w:lastRenderedPageBreak/>
              <w:t xml:space="preserve">Wytycznych dotyczących kwalifikowalności wydatków na lata 2021-2027 oraz </w:t>
            </w:r>
            <w:r w:rsidRPr="00084A6B">
              <w:rPr>
                <w:rFonts w:ascii="Arial" w:hAnsi="Arial" w:cs="Arial"/>
                <w:bCs/>
                <w:sz w:val="24"/>
                <w:szCs w:val="24"/>
              </w:rPr>
              <w:t>zasadą zrównoważonego rozwoju i zasadą „nie czyń poważnych szkód” (DNSH) (art. 9 (4) rozporządzenia 2021/1060).</w:t>
            </w:r>
          </w:p>
          <w:p w14:paraId="60D172CF" w14:textId="6A4DFE95" w:rsidR="004D4723" w:rsidRPr="00084A6B" w:rsidRDefault="004D4723" w:rsidP="00AE65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5F9AC516" w14:textId="77777777" w:rsidR="00E127E2" w:rsidRPr="00084A6B" w:rsidRDefault="00E127E2" w:rsidP="003039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E86D9" w14:textId="77777777" w:rsidR="00E127E2" w:rsidRPr="00084A6B" w:rsidRDefault="00E127E2" w:rsidP="00E811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D9E1E" w14:textId="77777777" w:rsidR="00E127E2" w:rsidRPr="00084A6B" w:rsidRDefault="00E127E2" w:rsidP="00311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319F69" w14:textId="7B197BA9" w:rsidR="00E127E2" w:rsidRPr="00084A6B" w:rsidRDefault="00E127E2" w:rsidP="00311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1BAA0EE3" w14:textId="6609E41E" w:rsidR="00E127E2" w:rsidRPr="00084A6B" w:rsidRDefault="00E127E2" w:rsidP="00311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141F2" w14:textId="0E67772A" w:rsidR="00E127E2" w:rsidRPr="00084A6B" w:rsidRDefault="00E127E2" w:rsidP="00311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5349EB" w14:textId="3C77005F" w:rsidR="005167BD" w:rsidRPr="00084A6B" w:rsidRDefault="005167BD" w:rsidP="00311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5605DE" w14:textId="77777777" w:rsidR="008B218D" w:rsidRPr="00084A6B" w:rsidRDefault="008B218D" w:rsidP="00311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21613C" w14:textId="77777777" w:rsidR="009F0851" w:rsidRDefault="009F0851" w:rsidP="00E8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1B1404" w14:textId="77777777" w:rsidR="009F0851" w:rsidRDefault="009F0851" w:rsidP="00E8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EB626B" w14:textId="159C1D41" w:rsidR="00E127E2" w:rsidRPr="00084A6B" w:rsidRDefault="00E127E2" w:rsidP="00E8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5E2E4F8E" w14:textId="6E56BE3C" w:rsidR="00E127E2" w:rsidRPr="00084A6B" w:rsidRDefault="00E127E2" w:rsidP="003039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2" w:type="dxa"/>
          </w:tcPr>
          <w:p w14:paraId="635295DB" w14:textId="77777777" w:rsidR="00E127E2" w:rsidRPr="00084A6B" w:rsidRDefault="00E127E2" w:rsidP="00CB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A48EDC" w14:textId="77777777" w:rsidR="00E127E2" w:rsidRPr="00084A6B" w:rsidRDefault="00E127E2" w:rsidP="00CB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76CEA8" w14:textId="77777777" w:rsidR="00E127E2" w:rsidRPr="00084A6B" w:rsidRDefault="00E127E2" w:rsidP="00CB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6C6DB9" w14:textId="3E7F4781" w:rsidR="00E127E2" w:rsidRPr="00084A6B" w:rsidRDefault="008B218D" w:rsidP="00CB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2</w:t>
            </w:r>
            <w:r w:rsidR="00E127E2" w:rsidRPr="00084A6B">
              <w:rPr>
                <w:rFonts w:ascii="Arial" w:hAnsi="Arial" w:cs="Arial"/>
                <w:sz w:val="24"/>
                <w:szCs w:val="24"/>
              </w:rPr>
              <w:t xml:space="preserve"> - konieczne do wyboru projektu</w:t>
            </w:r>
          </w:p>
          <w:p w14:paraId="4A05BE0A" w14:textId="2FE024C9" w:rsidR="00D41875" w:rsidRPr="00084A6B" w:rsidRDefault="00D41875" w:rsidP="00CB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EFECCA" w14:textId="77777777" w:rsidR="00D41875" w:rsidRPr="00084A6B" w:rsidRDefault="00D41875" w:rsidP="00CB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D35085" w14:textId="77777777" w:rsidR="00E127E2" w:rsidRPr="00084A6B" w:rsidRDefault="00E127E2" w:rsidP="00CB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D85D8" w14:textId="77777777" w:rsidR="00E127E2" w:rsidRPr="00084A6B" w:rsidRDefault="00E127E2" w:rsidP="00CB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1D2E3E" w14:textId="2FAA5741" w:rsidR="00E127E2" w:rsidRPr="00084A6B" w:rsidRDefault="00E127E2" w:rsidP="00CB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3C7" w:rsidRPr="00084A6B" w14:paraId="2972876E" w14:textId="5B8E0079" w:rsidTr="4C8FD45F">
        <w:trPr>
          <w:gridAfter w:val="1"/>
          <w:wAfter w:w="6" w:type="dxa"/>
          <w:trHeight w:val="1221"/>
        </w:trPr>
        <w:tc>
          <w:tcPr>
            <w:tcW w:w="585" w:type="dxa"/>
          </w:tcPr>
          <w:p w14:paraId="617147D0" w14:textId="52BB4143" w:rsidR="00E127E2" w:rsidRPr="00084A6B" w:rsidRDefault="008D3E94" w:rsidP="00E96AC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4A6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127E2" w:rsidRPr="00084A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52F19C1E" w14:textId="02F18D4C" w:rsidR="00E127E2" w:rsidRPr="00084A6B" w:rsidRDefault="00E127E2" w:rsidP="00E96ACB">
            <w:p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 xml:space="preserve">Zgodność projektu z dokumentami programowymi </w:t>
            </w:r>
            <w:r w:rsidR="0033183A" w:rsidRPr="00084A6B">
              <w:rPr>
                <w:rFonts w:ascii="Arial" w:hAnsi="Arial" w:cs="Arial"/>
                <w:sz w:val="24"/>
                <w:szCs w:val="24"/>
              </w:rPr>
              <w:lastRenderedPageBreak/>
              <w:t xml:space="preserve">oraz </w:t>
            </w:r>
            <w:r w:rsidR="00015925" w:rsidRPr="00084A6B">
              <w:rPr>
                <w:rFonts w:ascii="Arial" w:hAnsi="Arial" w:cs="Arial"/>
                <w:sz w:val="24"/>
                <w:szCs w:val="24"/>
              </w:rPr>
              <w:t>w</w:t>
            </w:r>
            <w:r w:rsidR="0033183A" w:rsidRPr="00084A6B">
              <w:rPr>
                <w:rFonts w:ascii="Arial" w:hAnsi="Arial" w:cs="Arial"/>
                <w:sz w:val="24"/>
                <w:szCs w:val="24"/>
              </w:rPr>
              <w:t>ytycznymi</w:t>
            </w:r>
          </w:p>
          <w:p w14:paraId="6AC6D167" w14:textId="77777777" w:rsidR="00E127E2" w:rsidRPr="00084A6B" w:rsidRDefault="00E127E2" w:rsidP="00E9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CEAC7" w14:textId="38248964" w:rsidR="00E127E2" w:rsidRPr="00084A6B" w:rsidRDefault="00E127E2" w:rsidP="00E96ACB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</w:tcPr>
          <w:p w14:paraId="5DB55EE2" w14:textId="5F5C5AB6" w:rsidR="008B218D" w:rsidRPr="00084A6B" w:rsidRDefault="00E127E2" w:rsidP="006C48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lastRenderedPageBreak/>
              <w:t xml:space="preserve">Zakres projektu opisany we wniosku o dofinansowanie zostanie </w:t>
            </w:r>
            <w:r w:rsidR="000E24D0" w:rsidRPr="00084A6B">
              <w:rPr>
                <w:rFonts w:ascii="Arial" w:hAnsi="Arial" w:cs="Arial"/>
                <w:sz w:val="24"/>
                <w:szCs w:val="24"/>
              </w:rPr>
              <w:t>oceniony w zakresie</w:t>
            </w:r>
            <w:r w:rsidR="001105A2" w:rsidRPr="00084A6B">
              <w:rPr>
                <w:rFonts w:ascii="Arial" w:hAnsi="Arial" w:cs="Arial"/>
                <w:sz w:val="24"/>
                <w:szCs w:val="24"/>
              </w:rPr>
              <w:t>:</w:t>
            </w:r>
            <w:r w:rsidRPr="00084A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508558" w14:textId="1E75E86B" w:rsidR="00E127E2" w:rsidRPr="00084A6B" w:rsidRDefault="00E127E2" w:rsidP="0041277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czy zadania przewidziane w projekcie są zgodne z opisem działa</w:t>
            </w:r>
            <w:r w:rsidR="003F5CA2" w:rsidRPr="00084A6B">
              <w:rPr>
                <w:rFonts w:ascii="Arial" w:hAnsi="Arial" w:cs="Arial"/>
                <w:sz w:val="24"/>
                <w:szCs w:val="24"/>
              </w:rPr>
              <w:t>nia</w:t>
            </w:r>
            <w:r w:rsidRPr="00084A6B">
              <w:rPr>
                <w:rFonts w:ascii="Arial" w:hAnsi="Arial" w:cs="Arial"/>
                <w:sz w:val="24"/>
                <w:szCs w:val="24"/>
              </w:rPr>
              <w:t xml:space="preserve"> w priorytecie PT </w:t>
            </w:r>
            <w:r w:rsidR="004D3CEC" w:rsidRPr="00084A6B">
              <w:rPr>
                <w:rFonts w:ascii="Arial" w:hAnsi="Arial" w:cs="Arial"/>
                <w:sz w:val="24"/>
                <w:szCs w:val="24"/>
              </w:rPr>
              <w:t>w S</w:t>
            </w:r>
            <w:r w:rsidR="003F5CA2" w:rsidRPr="00084A6B">
              <w:rPr>
                <w:rFonts w:ascii="Arial" w:hAnsi="Arial" w:cs="Arial"/>
                <w:sz w:val="24"/>
                <w:szCs w:val="24"/>
              </w:rPr>
              <w:t xml:space="preserve">zczegółowym Opisie Priorytetów </w:t>
            </w:r>
            <w:r w:rsidR="003F5CA2" w:rsidRPr="00084A6B">
              <w:rPr>
                <w:rFonts w:ascii="Arial" w:hAnsi="Arial" w:cs="Arial"/>
                <w:sz w:val="24"/>
                <w:szCs w:val="24"/>
              </w:rPr>
              <w:lastRenderedPageBreak/>
              <w:t>(S</w:t>
            </w:r>
            <w:r w:rsidR="004D3CEC" w:rsidRPr="00084A6B">
              <w:rPr>
                <w:rFonts w:ascii="Arial" w:hAnsi="Arial" w:cs="Arial"/>
                <w:sz w:val="24"/>
                <w:szCs w:val="24"/>
              </w:rPr>
              <w:t>ZOP</w:t>
            </w:r>
            <w:r w:rsidR="003F5CA2" w:rsidRPr="00084A6B">
              <w:rPr>
                <w:rFonts w:ascii="Arial" w:hAnsi="Arial" w:cs="Arial"/>
                <w:sz w:val="24"/>
                <w:szCs w:val="24"/>
              </w:rPr>
              <w:t>)</w:t>
            </w:r>
            <w:r w:rsidR="004D3CEC" w:rsidRPr="00084A6B">
              <w:rPr>
                <w:rFonts w:ascii="Arial" w:hAnsi="Arial" w:cs="Arial"/>
                <w:sz w:val="24"/>
                <w:szCs w:val="24"/>
              </w:rPr>
              <w:t xml:space="preserve"> FEPW</w:t>
            </w:r>
            <w:r w:rsidR="003E3845" w:rsidRPr="00084A6B">
              <w:rPr>
                <w:rFonts w:ascii="Arial" w:hAnsi="Arial" w:cs="Arial"/>
                <w:sz w:val="24"/>
                <w:szCs w:val="24"/>
              </w:rPr>
              <w:t>, Wytycznych w zakresie wykorzystania środków pomocy technicznej na lata 2021-2027</w:t>
            </w:r>
            <w:r w:rsidR="00482B30" w:rsidRPr="00084A6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C12BB0" w14:textId="77777777" w:rsidR="002D00B1" w:rsidRPr="00084A6B" w:rsidRDefault="00456B8F" w:rsidP="0041277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t>czy zaplanowane działania służą wsparciu procesu kontroli oraz wzmocnieniu działań związanych ze zwalczaniem nadużyć finansowych na szkodę UE (w celu zapobiegania nieprawidłowościom, konfliktowi interesów, w tym praktykom korupcyjnym oraz dla zapewnienia sprawnego wykrywania i ich eliminowania);</w:t>
            </w:r>
          </w:p>
          <w:p w14:paraId="1163C616" w14:textId="77777777" w:rsidR="002D00B1" w:rsidRPr="00084A6B" w:rsidRDefault="002D00B1" w:rsidP="0041277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t>czy są dostępne i stosowane skuteczne i proporcjonalne środki oraz procedury zwalczania nadużyć finansowych, uwzględniające stwierdzone ryzyka, zgodnie z zapisami art. 74(1)(c)(d) rozporządzenia 2021/1060;</w:t>
            </w:r>
          </w:p>
          <w:p w14:paraId="4B4E0855" w14:textId="78775296" w:rsidR="00456B8F" w:rsidRPr="00084A6B" w:rsidRDefault="002D00B1" w:rsidP="0041277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czy zaplanowane działania są zgodne z zasadą transparentności i w stosownych </w:t>
            </w: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przypadkach promują Pakty na rzecz uczciwości;</w:t>
            </w:r>
          </w:p>
          <w:p w14:paraId="7EB4C2D5" w14:textId="032A6B4B" w:rsidR="00392232" w:rsidRPr="00084A6B" w:rsidRDefault="00392232" w:rsidP="00392232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czy wskaźniki wybrane przez wnioskodawcę i ich wartości docelowe zostały dobrane prawidłowo w stosunku do zadań planowanych do realizacji w ramach projektu oraz przyczyniają się do osiągnięcia wartości wskaźników w FEPW</w:t>
            </w:r>
            <w:r w:rsidR="00850FD0" w:rsidRPr="00084A6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BEED43" w14:textId="0A48BD98" w:rsidR="00E127E2" w:rsidRPr="00084A6B" w:rsidRDefault="00E127E2" w:rsidP="00FF2AED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czy w projekcie zapewniono udział właściwych typów beneficjentów</w:t>
            </w:r>
            <w:r w:rsidR="004715C5" w:rsidRPr="00084A6B">
              <w:rPr>
                <w:rFonts w:ascii="Arial" w:hAnsi="Arial" w:cs="Arial"/>
                <w:sz w:val="24"/>
                <w:szCs w:val="24"/>
              </w:rPr>
              <w:t xml:space="preserve"> (Instytucja Zarządzająca FEPW, Instytucja Pośrednicząca FEPW, Instytucja Wdrażająca FE</w:t>
            </w:r>
            <w:r w:rsidR="00207047" w:rsidRPr="00084A6B">
              <w:rPr>
                <w:rFonts w:ascii="Arial" w:hAnsi="Arial" w:cs="Arial"/>
                <w:sz w:val="24"/>
                <w:szCs w:val="24"/>
              </w:rPr>
              <w:t>P</w:t>
            </w:r>
            <w:r w:rsidR="004715C5" w:rsidRPr="00084A6B">
              <w:rPr>
                <w:rFonts w:ascii="Arial" w:hAnsi="Arial" w:cs="Arial"/>
                <w:sz w:val="24"/>
                <w:szCs w:val="24"/>
              </w:rPr>
              <w:t>W)</w:t>
            </w:r>
            <w:r w:rsidR="007D4F75" w:rsidRPr="000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A6B">
              <w:rPr>
                <w:rFonts w:ascii="Arial" w:hAnsi="Arial" w:cs="Arial"/>
                <w:sz w:val="24"/>
                <w:szCs w:val="24"/>
              </w:rPr>
              <w:t>i grup docelowych zgodnie z SZOP</w:t>
            </w:r>
            <w:r w:rsidR="00E726FA" w:rsidRPr="00084A6B">
              <w:rPr>
                <w:rFonts w:ascii="Arial" w:hAnsi="Arial" w:cs="Arial"/>
                <w:sz w:val="24"/>
                <w:szCs w:val="24"/>
              </w:rPr>
              <w:t xml:space="preserve"> FEPW</w:t>
            </w:r>
            <w:r w:rsidRPr="00084A6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39E3202" w14:textId="2651C37E" w:rsidR="00AC1060" w:rsidRPr="00084A6B" w:rsidRDefault="00AC1060" w:rsidP="00FF2AED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t>czy zaplanowane działania przyczyniają się do podniesienia zdolności administracyjnych we wdrażaniu FEPW;</w:t>
            </w:r>
          </w:p>
          <w:p w14:paraId="1543DD80" w14:textId="4E3573E2" w:rsidR="00E127E2" w:rsidRPr="00084A6B" w:rsidRDefault="00E127E2" w:rsidP="00E014B4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 xml:space="preserve">czy projekt jest zgodny z zasadami kwalifikowalności wydatków i realizacji </w:t>
            </w:r>
            <w:r w:rsidRPr="00084A6B">
              <w:rPr>
                <w:rFonts w:ascii="Arial" w:hAnsi="Arial" w:cs="Arial"/>
                <w:sz w:val="24"/>
                <w:szCs w:val="24"/>
              </w:rPr>
              <w:lastRenderedPageBreak/>
              <w:t>pomocy technicznej opisanymi w Wytycznych dotyczących wykorzystania środków pomocy technicznej na lata 2021</w:t>
            </w:r>
            <w:r w:rsidR="000B1E75" w:rsidRPr="00084A6B">
              <w:rPr>
                <w:rFonts w:ascii="Arial" w:hAnsi="Arial" w:cs="Arial"/>
                <w:sz w:val="24"/>
                <w:szCs w:val="24"/>
              </w:rPr>
              <w:t>-2027</w:t>
            </w:r>
            <w:r w:rsidRPr="000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E75" w:rsidRPr="00084A6B">
              <w:rPr>
                <w:rFonts w:ascii="Arial" w:hAnsi="Arial" w:cs="Arial"/>
                <w:sz w:val="24"/>
                <w:szCs w:val="24"/>
              </w:rPr>
              <w:t xml:space="preserve">i w </w:t>
            </w:r>
            <w:r w:rsidRPr="00084A6B">
              <w:rPr>
                <w:rFonts w:ascii="Arial" w:hAnsi="Arial" w:cs="Arial"/>
                <w:sz w:val="24"/>
                <w:szCs w:val="24"/>
              </w:rPr>
              <w:t>Wytycznych dotyczących kwalifikowalności wydatków na lata 2021-2027;</w:t>
            </w:r>
          </w:p>
          <w:p w14:paraId="6EA40B0F" w14:textId="6879B570" w:rsidR="00E127E2" w:rsidRPr="00084A6B" w:rsidRDefault="00E127E2" w:rsidP="00E014B4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0B1E75" w:rsidRPr="00084A6B">
              <w:rPr>
                <w:rFonts w:ascii="Arial" w:hAnsi="Arial" w:cs="Arial"/>
                <w:sz w:val="24"/>
                <w:szCs w:val="24"/>
              </w:rPr>
              <w:t xml:space="preserve">wykazane w projekcie </w:t>
            </w:r>
            <w:r w:rsidRPr="00084A6B">
              <w:rPr>
                <w:rFonts w:ascii="Arial" w:hAnsi="Arial" w:cs="Arial"/>
                <w:sz w:val="24"/>
                <w:szCs w:val="24"/>
              </w:rPr>
              <w:t>limity etatów są zgodne z</w:t>
            </w:r>
            <w:r w:rsidR="00233974" w:rsidRPr="000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E75" w:rsidRPr="00084A6B">
              <w:rPr>
                <w:rFonts w:ascii="Arial" w:hAnsi="Arial" w:cs="Arial"/>
                <w:sz w:val="24"/>
                <w:szCs w:val="24"/>
              </w:rPr>
              <w:t xml:space="preserve">limitami wskazanymi w </w:t>
            </w:r>
            <w:r w:rsidR="00E726FA" w:rsidRPr="00084A6B">
              <w:rPr>
                <w:rFonts w:ascii="Arial" w:hAnsi="Arial" w:cs="Arial"/>
                <w:sz w:val="24"/>
                <w:szCs w:val="24"/>
              </w:rPr>
              <w:t>O</w:t>
            </w:r>
            <w:r w:rsidR="00CF378B" w:rsidRPr="00084A6B">
              <w:rPr>
                <w:rFonts w:ascii="Arial" w:hAnsi="Arial" w:cs="Arial"/>
                <w:sz w:val="24"/>
                <w:szCs w:val="24"/>
              </w:rPr>
              <w:t xml:space="preserve">pisie </w:t>
            </w:r>
            <w:r w:rsidR="00E726FA" w:rsidRPr="00084A6B">
              <w:rPr>
                <w:rFonts w:ascii="Arial" w:hAnsi="Arial" w:cs="Arial"/>
                <w:sz w:val="24"/>
                <w:szCs w:val="24"/>
              </w:rPr>
              <w:t>S</w:t>
            </w:r>
            <w:r w:rsidR="00CF378B" w:rsidRPr="00084A6B">
              <w:rPr>
                <w:rFonts w:ascii="Arial" w:hAnsi="Arial" w:cs="Arial"/>
                <w:sz w:val="24"/>
                <w:szCs w:val="24"/>
              </w:rPr>
              <w:t xml:space="preserve">ystemu </w:t>
            </w:r>
            <w:r w:rsidR="00E726FA" w:rsidRPr="00084A6B">
              <w:rPr>
                <w:rFonts w:ascii="Arial" w:hAnsi="Arial" w:cs="Arial"/>
                <w:sz w:val="24"/>
                <w:szCs w:val="24"/>
              </w:rPr>
              <w:t>Z</w:t>
            </w:r>
            <w:r w:rsidR="00CF378B" w:rsidRPr="00084A6B">
              <w:rPr>
                <w:rFonts w:ascii="Arial" w:hAnsi="Arial" w:cs="Arial"/>
                <w:sz w:val="24"/>
                <w:szCs w:val="24"/>
              </w:rPr>
              <w:t xml:space="preserve">arządzania </w:t>
            </w:r>
            <w:r w:rsidR="00E726FA" w:rsidRPr="00084A6B">
              <w:rPr>
                <w:rFonts w:ascii="Arial" w:hAnsi="Arial" w:cs="Arial"/>
                <w:sz w:val="24"/>
                <w:szCs w:val="24"/>
              </w:rPr>
              <w:t>i</w:t>
            </w:r>
            <w:r w:rsidR="00CF378B" w:rsidRPr="00084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6FA" w:rsidRPr="00084A6B">
              <w:rPr>
                <w:rFonts w:ascii="Arial" w:hAnsi="Arial" w:cs="Arial"/>
                <w:sz w:val="24"/>
                <w:szCs w:val="24"/>
              </w:rPr>
              <w:t>K</w:t>
            </w:r>
            <w:r w:rsidR="00CF378B" w:rsidRPr="00084A6B">
              <w:rPr>
                <w:rFonts w:ascii="Arial" w:hAnsi="Arial" w:cs="Arial"/>
                <w:sz w:val="24"/>
                <w:szCs w:val="24"/>
              </w:rPr>
              <w:t>ontroli</w:t>
            </w:r>
            <w:r w:rsidR="00E726FA" w:rsidRPr="00084A6B">
              <w:rPr>
                <w:rFonts w:ascii="Arial" w:hAnsi="Arial" w:cs="Arial"/>
                <w:sz w:val="24"/>
                <w:szCs w:val="24"/>
              </w:rPr>
              <w:t xml:space="preserve"> FEPW</w:t>
            </w:r>
            <w:r w:rsidR="004246FE" w:rsidRPr="00084A6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F1B83F" w14:textId="277B4106" w:rsidR="001509D6" w:rsidRPr="00084A6B" w:rsidRDefault="001509D6" w:rsidP="00C95D3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bookmarkStart w:id="2" w:name="_Hlk122518457"/>
            <w:r w:rsidRPr="00084A6B">
              <w:rPr>
                <w:rFonts w:ascii="Arial" w:hAnsi="Arial" w:cs="Arial"/>
                <w:sz w:val="24"/>
                <w:szCs w:val="24"/>
              </w:rPr>
              <w:t xml:space="preserve">czy zaplanowane działania są zgodne z </w:t>
            </w:r>
            <w:r w:rsidR="001105A2" w:rsidRPr="00084A6B">
              <w:rPr>
                <w:rFonts w:ascii="Arial" w:hAnsi="Arial" w:cs="Arial"/>
                <w:sz w:val="24"/>
                <w:szCs w:val="24"/>
              </w:rPr>
              <w:t>Wytycznymi w zakresie informacji i promocji programów operacyjnych polityki spójności 2021-2027 oraz Strategią komunikacji polityki spójności 2021-2027 wraz z załącznikiem stanowiącym Strategię Komunikacji FEPW</w:t>
            </w:r>
            <w:r w:rsidR="00F26F64" w:rsidRPr="00084A6B">
              <w:rPr>
                <w:rFonts w:ascii="Arial" w:hAnsi="Arial" w:cs="Arial"/>
                <w:sz w:val="24"/>
                <w:szCs w:val="24"/>
              </w:rPr>
              <w:t>, w szczególności:</w:t>
            </w:r>
          </w:p>
          <w:p w14:paraId="1E4D77C8" w14:textId="77777777" w:rsidR="004168E6" w:rsidRPr="00084A6B" w:rsidRDefault="004168E6" w:rsidP="004168E6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t>czy planowane działania podkreślają aktualne strategie UE, podkreślając wkład projektów w ich realizację;</w:t>
            </w:r>
          </w:p>
          <w:p w14:paraId="5EAC57B0" w14:textId="77777777" w:rsidR="004168E6" w:rsidRPr="00084A6B" w:rsidRDefault="004168E6" w:rsidP="004168E6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lastRenderedPageBreak/>
              <w:t xml:space="preserve">czy </w:t>
            </w: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t>planowane działania prowadzone są wyłącznie w obszarze Funduszy Europejskich w zakresie celów Strategii Komunikacji Funduszy Europejskich na lata 2021-2027, z wyłączeniem działań mających inny zakres np.: promowania instytucji lub osób oraz działań o charakterze politycznym;</w:t>
            </w:r>
          </w:p>
          <w:p w14:paraId="325AEAD4" w14:textId="3E7A512E" w:rsidR="004168E6" w:rsidRPr="00084A6B" w:rsidRDefault="0780BD8F" w:rsidP="004168E6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C8FD45F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Pr="4C8FD45F">
              <w:rPr>
                <w:rFonts w:ascii="Arial" w:hAnsi="Arial" w:cs="Arial"/>
                <w:color w:val="000000" w:themeColor="text1"/>
                <w:sz w:val="24"/>
                <w:szCs w:val="24"/>
              </w:rPr>
              <w:t>planowane działania spełniają wymogi cyfrowej, ekologicznej i inkluzyjnej komunikacji (</w:t>
            </w:r>
            <w:r w:rsidR="6A744313" w:rsidRPr="4C8FD45F">
              <w:rPr>
                <w:rFonts w:ascii="Arial" w:hAnsi="Arial" w:cs="Arial"/>
                <w:color w:val="000000" w:themeColor="text1"/>
                <w:sz w:val="24"/>
                <w:szCs w:val="24"/>
              </w:rPr>
              <w:t>m.in.</w:t>
            </w:r>
            <w:r w:rsidR="2B5A799B" w:rsidRPr="4C8FD4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4C8FD4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zazielenianie, dostępność dla osób </w:t>
            </w:r>
            <w:r w:rsidR="320C336E" w:rsidRPr="4C8FD4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Pr="4C8FD45F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</w:t>
            </w:r>
            <w:r w:rsidR="18AAE891" w:rsidRPr="4C8FD45F">
              <w:rPr>
                <w:rFonts w:ascii="Arial" w:hAnsi="Arial" w:cs="Arial"/>
                <w:color w:val="000000" w:themeColor="text1"/>
                <w:sz w:val="24"/>
                <w:szCs w:val="24"/>
              </w:rPr>
              <w:t>ościami</w:t>
            </w:r>
            <w:r w:rsidRPr="4C8FD4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język migowy, </w:t>
            </w:r>
            <w:proofErr w:type="spellStart"/>
            <w:r w:rsidRPr="4C8FD45F">
              <w:rPr>
                <w:rFonts w:ascii="Arial" w:hAnsi="Arial" w:cs="Arial"/>
                <w:sz w:val="24"/>
                <w:szCs w:val="24"/>
              </w:rPr>
              <w:t>audiodeskrypcja</w:t>
            </w:r>
            <w:proofErr w:type="spellEnd"/>
            <w:r w:rsidRPr="4C8FD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4C8FD45F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materiałów audiowizualnych</w:t>
            </w:r>
            <w:r w:rsidR="724D15E4" w:rsidRPr="4C8FD45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Pr="4C8FD45F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14210CFD" w14:textId="798BDC42" w:rsidR="004246FE" w:rsidRPr="00084A6B" w:rsidRDefault="001F0F70" w:rsidP="001F0F70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planowane działania przyczyniają się do redukcji niepożądanych form </w:t>
            </w: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promocji, takich jak gadżety, ulotki papierowe.</w:t>
            </w:r>
            <w:bookmarkEnd w:id="2"/>
          </w:p>
        </w:tc>
        <w:tc>
          <w:tcPr>
            <w:tcW w:w="2319" w:type="dxa"/>
          </w:tcPr>
          <w:p w14:paraId="437E37D4" w14:textId="77777777" w:rsidR="00E127E2" w:rsidRPr="00084A6B" w:rsidRDefault="00E127E2" w:rsidP="00E9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3766B" w14:textId="77777777" w:rsidR="00E127E2" w:rsidRPr="00084A6B" w:rsidRDefault="00E127E2" w:rsidP="00E9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2682C" w14:textId="4ADDA3C0" w:rsidR="00E127E2" w:rsidRPr="00084A6B" w:rsidRDefault="00E127E2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62D3AB66" w14:textId="3BB0E674" w:rsidR="00E127E2" w:rsidRPr="00084A6B" w:rsidRDefault="00E127E2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85BBF9" w14:textId="77777777" w:rsidR="00ED24AF" w:rsidRPr="00084A6B" w:rsidRDefault="00ED24AF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B6D3AA" w14:textId="77777777" w:rsidR="00456B8F" w:rsidRPr="00084A6B" w:rsidRDefault="00456B8F" w:rsidP="00C24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6926A6" w14:textId="77777777" w:rsidR="00456B8F" w:rsidRPr="00084A6B" w:rsidRDefault="00456B8F" w:rsidP="00C24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FA021A" w14:textId="77777777" w:rsidR="009F0851" w:rsidRDefault="009F0851" w:rsidP="00C24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065181" w14:textId="26DBA948" w:rsidR="00E127E2" w:rsidRPr="00084A6B" w:rsidRDefault="00322DD4" w:rsidP="00C24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43D87883" w14:textId="0F16DE79" w:rsidR="00E127E2" w:rsidRPr="00084A6B" w:rsidRDefault="00E127E2" w:rsidP="004B43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1712A" w14:textId="77777777" w:rsidR="00F72C97" w:rsidRPr="00084A6B" w:rsidRDefault="00F72C97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AB9E30" w14:textId="0188EC0B" w:rsidR="00955A9C" w:rsidRPr="00084A6B" w:rsidRDefault="00955A9C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D41864" w14:textId="77777777" w:rsidR="00ED24AF" w:rsidRPr="00084A6B" w:rsidRDefault="00ED24AF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D433B7" w14:textId="77777777" w:rsidR="002D00B1" w:rsidRPr="00084A6B" w:rsidRDefault="002D00B1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50D7C4" w14:textId="77777777" w:rsidR="002D00B1" w:rsidRPr="00084A6B" w:rsidRDefault="002D00B1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0A6B8" w14:textId="77777777" w:rsidR="002D00B1" w:rsidRPr="00084A6B" w:rsidRDefault="002D00B1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91F671" w14:textId="12D96EED" w:rsidR="00E127E2" w:rsidRPr="00084A6B" w:rsidRDefault="00322DD4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391349F6" w14:textId="6FB8AF95" w:rsidR="00E127E2" w:rsidRPr="00084A6B" w:rsidRDefault="00E127E2" w:rsidP="00C247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4EB3B" w14:textId="5830F2E6" w:rsidR="00ED24AF" w:rsidRPr="00084A6B" w:rsidRDefault="00ED24AF" w:rsidP="00C247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06D7D" w14:textId="77777777" w:rsidR="00ED24AF" w:rsidRPr="00084A6B" w:rsidRDefault="00ED24AF" w:rsidP="00C247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2D737" w14:textId="77777777" w:rsidR="00AC1060" w:rsidRPr="00084A6B" w:rsidRDefault="00AC1060" w:rsidP="001E5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C71240" w14:textId="0DA42CAE" w:rsidR="00C2470B" w:rsidRPr="00084A6B" w:rsidRDefault="00322DD4" w:rsidP="001E5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644AE6F5" w14:textId="77777777" w:rsidR="00C2470B" w:rsidRPr="00084A6B" w:rsidRDefault="00C2470B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15ABAE" w14:textId="4B67F93E" w:rsidR="005455DC" w:rsidRPr="00084A6B" w:rsidRDefault="005455DC" w:rsidP="00322D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1A0DA" w14:textId="4D91F682" w:rsidR="005455DC" w:rsidRPr="00084A6B" w:rsidRDefault="005455DC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lastRenderedPageBreak/>
              <w:t>0-1</w:t>
            </w:r>
          </w:p>
          <w:p w14:paraId="7B9B108B" w14:textId="636D59BC" w:rsidR="00E127E2" w:rsidRPr="00084A6B" w:rsidRDefault="00E127E2" w:rsidP="004B3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3400E8" w14:textId="77777777" w:rsidR="001509D6" w:rsidRPr="00084A6B" w:rsidRDefault="001509D6" w:rsidP="00134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63F0CC" w14:textId="77777777" w:rsidR="00AC1060" w:rsidRPr="00084A6B" w:rsidRDefault="00AC1060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2A7A57" w14:textId="77777777" w:rsidR="00AC1060" w:rsidRPr="00084A6B" w:rsidRDefault="00AC1060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BCD225" w14:textId="77777777" w:rsidR="009F0851" w:rsidRDefault="009F0851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A6D9EE" w14:textId="77777777" w:rsidR="009F0851" w:rsidRDefault="009F0851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0905F5" w14:textId="7FD6CDEC" w:rsidR="001509D6" w:rsidRPr="00084A6B" w:rsidRDefault="001509D6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7F5FEC9F" w14:textId="77777777" w:rsidR="00A14462" w:rsidRPr="00084A6B" w:rsidRDefault="00A1446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E725B4" w14:textId="77777777" w:rsidR="00A14462" w:rsidRPr="00084A6B" w:rsidRDefault="00A1446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3E9F7E" w14:textId="49904D33" w:rsidR="00A14462" w:rsidRPr="00084A6B" w:rsidRDefault="00A1446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EE8561" w14:textId="77777777" w:rsidR="00A14462" w:rsidRPr="00084A6B" w:rsidRDefault="00A1446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95EAE3" w14:textId="77777777" w:rsidR="009F0851" w:rsidRDefault="009F0851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834415" w14:textId="120381C4" w:rsidR="00A14462" w:rsidRPr="00084A6B" w:rsidRDefault="00A1446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2D28B993" w14:textId="77777777" w:rsidR="00F36EBD" w:rsidRPr="00084A6B" w:rsidRDefault="00F36EBD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B0F3FD" w14:textId="77777777" w:rsidR="00F36EBD" w:rsidRPr="00084A6B" w:rsidRDefault="00F36EBD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2BAD0" w14:textId="77777777" w:rsidR="00F36EBD" w:rsidRPr="00084A6B" w:rsidRDefault="00F36EBD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1E111" w14:textId="77777777" w:rsidR="00F36EBD" w:rsidRPr="00084A6B" w:rsidRDefault="00F36EBD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5D821BF8" w14:textId="77777777" w:rsidR="00F167E2" w:rsidRPr="00084A6B" w:rsidRDefault="00F167E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377442" w14:textId="77777777" w:rsidR="00F167E2" w:rsidRPr="00084A6B" w:rsidRDefault="00F167E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69461B" w14:textId="77777777" w:rsidR="00F167E2" w:rsidRPr="00084A6B" w:rsidRDefault="00F167E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AC11E2" w14:textId="77777777" w:rsidR="00F167E2" w:rsidRPr="00084A6B" w:rsidRDefault="00F167E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DF4ED9" w14:textId="77777777" w:rsidR="00F167E2" w:rsidRPr="00084A6B" w:rsidRDefault="00F167E2" w:rsidP="00F167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8B97D" w14:textId="77777777" w:rsidR="009F0851" w:rsidRDefault="009F0851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B62622" w14:textId="77777777" w:rsidR="009F0851" w:rsidRDefault="009F0851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6AC681" w14:textId="77777777" w:rsidR="009F0851" w:rsidRDefault="009F0851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F525B2" w14:textId="4FE1E714" w:rsidR="00F167E2" w:rsidRPr="00084A6B" w:rsidRDefault="00F167E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339B40CA" w14:textId="77777777" w:rsidR="00CC1572" w:rsidRPr="00084A6B" w:rsidRDefault="00CC157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3B3B37" w14:textId="77777777" w:rsidR="00CC1572" w:rsidRPr="00084A6B" w:rsidRDefault="00CC1572" w:rsidP="00CC15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2B194" w14:textId="77777777" w:rsidR="009F0851" w:rsidRDefault="009F0851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FC05AC" w14:textId="234E0D58" w:rsidR="00CC1572" w:rsidRPr="00084A6B" w:rsidRDefault="00CC1572" w:rsidP="00516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</w:tc>
        <w:tc>
          <w:tcPr>
            <w:tcW w:w="4202" w:type="dxa"/>
          </w:tcPr>
          <w:p w14:paraId="294F943B" w14:textId="77777777" w:rsidR="004B4348" w:rsidRPr="00084A6B" w:rsidRDefault="004B4348" w:rsidP="004F6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149671" w14:textId="4CE62875" w:rsidR="00E127E2" w:rsidRPr="00084A6B" w:rsidRDefault="003A2706" w:rsidP="004F6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10</w:t>
            </w:r>
            <w:r w:rsidR="00E127E2" w:rsidRPr="00084A6B">
              <w:rPr>
                <w:rFonts w:ascii="Arial" w:hAnsi="Arial" w:cs="Arial"/>
                <w:sz w:val="24"/>
                <w:szCs w:val="24"/>
              </w:rPr>
              <w:t xml:space="preserve"> - konieczne </w:t>
            </w:r>
            <w:r w:rsidR="00D41875" w:rsidRPr="00084A6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127E2" w:rsidRPr="00084A6B">
              <w:rPr>
                <w:rFonts w:ascii="Arial" w:hAnsi="Arial" w:cs="Arial"/>
                <w:sz w:val="24"/>
                <w:szCs w:val="24"/>
              </w:rPr>
              <w:t>wyboru projektu</w:t>
            </w:r>
          </w:p>
          <w:p w14:paraId="4ADD3BE3" w14:textId="77777777" w:rsidR="00D41875" w:rsidRPr="00084A6B" w:rsidRDefault="00D41875" w:rsidP="004F6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4F4789" w14:textId="34AADCDB" w:rsidR="00D41875" w:rsidRPr="00084A6B" w:rsidRDefault="00D41875" w:rsidP="00D41875">
            <w:pPr>
              <w:ind w:right="-2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577815" w14:textId="1CDC4F5C" w:rsidR="00D41875" w:rsidRPr="00084A6B" w:rsidRDefault="00D41875" w:rsidP="004F6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AC9" w:rsidRPr="00084A6B" w14:paraId="65CF65C2" w14:textId="77777777" w:rsidTr="4C8FD45F">
        <w:trPr>
          <w:gridAfter w:val="1"/>
          <w:wAfter w:w="6" w:type="dxa"/>
          <w:trHeight w:val="1221"/>
        </w:trPr>
        <w:tc>
          <w:tcPr>
            <w:tcW w:w="585" w:type="dxa"/>
          </w:tcPr>
          <w:p w14:paraId="1C258F83" w14:textId="03CE3DA3" w:rsidR="00D43AC9" w:rsidRPr="00084A6B" w:rsidRDefault="00D43AC9" w:rsidP="00E96AC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4A6B">
              <w:rPr>
                <w:rFonts w:ascii="Arial" w:hAnsi="Arial" w:cs="Arial"/>
                <w:bCs/>
                <w:sz w:val="24"/>
                <w:szCs w:val="24"/>
              </w:rPr>
              <w:lastRenderedPageBreak/>
              <w:t>4a.</w:t>
            </w:r>
          </w:p>
        </w:tc>
        <w:tc>
          <w:tcPr>
            <w:tcW w:w="1822" w:type="dxa"/>
          </w:tcPr>
          <w:p w14:paraId="67FF5241" w14:textId="1F01BFC1" w:rsidR="00D43AC9" w:rsidRPr="00084A6B" w:rsidRDefault="00D43AC9" w:rsidP="00E96ACB">
            <w:p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t>Zasadność realizacji projektu</w:t>
            </w:r>
          </w:p>
        </w:tc>
        <w:tc>
          <w:tcPr>
            <w:tcW w:w="5674" w:type="dxa"/>
          </w:tcPr>
          <w:p w14:paraId="2BD5FBA9" w14:textId="77777777" w:rsidR="00D43AC9" w:rsidRPr="00084A6B" w:rsidRDefault="00D43AC9" w:rsidP="00D4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t>W ramach oceny kryterium zostanie zweryfikowane uzasadnienie potrzeby realizacji projektu, w kontekście celów FEPW 2021-2027:</w:t>
            </w:r>
          </w:p>
          <w:p w14:paraId="352DA10F" w14:textId="77777777" w:rsidR="00D43AC9" w:rsidRPr="00084A6B" w:rsidRDefault="00D43AC9" w:rsidP="00D4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037442" w14:textId="69C5238F" w:rsidR="00D43AC9" w:rsidRPr="00084A6B" w:rsidRDefault="00D43AC9" w:rsidP="00D43A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color w:val="000000" w:themeColor="text1"/>
                <w:sz w:val="24"/>
                <w:szCs w:val="24"/>
              </w:rPr>
              <w:t>a) czy zaplanowane rozwiązania i instrumenty służące realizacji projektu są zasadne i adekwatne.</w:t>
            </w:r>
          </w:p>
        </w:tc>
        <w:tc>
          <w:tcPr>
            <w:tcW w:w="2319" w:type="dxa"/>
          </w:tcPr>
          <w:p w14:paraId="55B9BBF3" w14:textId="77777777" w:rsidR="00F66B6A" w:rsidRPr="00084A6B" w:rsidRDefault="00F66B6A" w:rsidP="00E8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EEF7B3" w14:textId="77777777" w:rsidR="00F66B6A" w:rsidRPr="00084A6B" w:rsidRDefault="00F66B6A" w:rsidP="00E8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A75AFB" w14:textId="77777777" w:rsidR="00F66B6A" w:rsidRPr="00084A6B" w:rsidRDefault="00F66B6A" w:rsidP="00E8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0318E" w14:textId="77777777" w:rsidR="009F0851" w:rsidRDefault="009F0851" w:rsidP="00E8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FF05B" w14:textId="59432E9D" w:rsidR="00D43AC9" w:rsidRPr="00084A6B" w:rsidRDefault="00E82A71" w:rsidP="00E8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</w:tc>
        <w:tc>
          <w:tcPr>
            <w:tcW w:w="4202" w:type="dxa"/>
          </w:tcPr>
          <w:p w14:paraId="41048782" w14:textId="0904899A" w:rsidR="00D43AC9" w:rsidRPr="00084A6B" w:rsidRDefault="00E82A71" w:rsidP="004F6C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1 - konieczne do wyboru projektu</w:t>
            </w:r>
          </w:p>
        </w:tc>
      </w:tr>
      <w:tr w:rsidR="00412771" w:rsidRPr="00084A6B" w14:paraId="4BB327B2" w14:textId="77777777" w:rsidTr="4C8FD45F">
        <w:trPr>
          <w:gridAfter w:val="1"/>
          <w:wAfter w:w="6" w:type="dxa"/>
          <w:trHeight w:val="1221"/>
        </w:trPr>
        <w:tc>
          <w:tcPr>
            <w:tcW w:w="585" w:type="dxa"/>
          </w:tcPr>
          <w:p w14:paraId="0CA5EA98" w14:textId="0C61E653" w:rsidR="00412771" w:rsidRPr="00084A6B" w:rsidRDefault="008D3E94" w:rsidP="004127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4A6B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12771" w:rsidRPr="00084A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46E1B750" w14:textId="77777777" w:rsidR="00412771" w:rsidRPr="00084A6B" w:rsidRDefault="00412771" w:rsidP="00412771">
            <w:pPr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Wykonalność finansowa projektu</w:t>
            </w:r>
          </w:p>
          <w:p w14:paraId="54257C05" w14:textId="77777777" w:rsidR="00412771" w:rsidRPr="00084A6B" w:rsidRDefault="00412771" w:rsidP="00412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</w:tcPr>
          <w:p w14:paraId="27A3490C" w14:textId="7E2A5F8B" w:rsidR="00412771" w:rsidRPr="00084A6B" w:rsidRDefault="00412771" w:rsidP="004127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Ocenie podlega budżet projektu:</w:t>
            </w:r>
          </w:p>
          <w:p w14:paraId="3E3616E5" w14:textId="77777777" w:rsidR="00412771" w:rsidRPr="00084A6B" w:rsidRDefault="00412771" w:rsidP="004127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C19183F" w14:textId="6B853127" w:rsidR="00412771" w:rsidRPr="00084A6B" w:rsidRDefault="00412771" w:rsidP="0041277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czy nie przekracza wysokości środków finansowych dostępnych dla wnioskodawcy w budżecie państwa na PT FEPW;</w:t>
            </w:r>
          </w:p>
          <w:p w14:paraId="29C4068C" w14:textId="77777777" w:rsidR="00412771" w:rsidRPr="00084A6B" w:rsidRDefault="00412771" w:rsidP="0041277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czy nie spowoduje przekroczenia alokacji PT FEPW dla priorytetu;</w:t>
            </w:r>
          </w:p>
          <w:p w14:paraId="603C04A5" w14:textId="77777777" w:rsidR="00412771" w:rsidRPr="00084A6B" w:rsidRDefault="00412771" w:rsidP="0041277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lastRenderedPageBreak/>
              <w:t>czy wysokość zaplanowanych wydatków kwalifikowalnych jest adekwatna do zaplanowanych działań i rezultatów;</w:t>
            </w:r>
          </w:p>
          <w:p w14:paraId="798B1B55" w14:textId="77777777" w:rsidR="00412771" w:rsidRPr="00084A6B" w:rsidRDefault="00412771" w:rsidP="0041277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czy zaplanowane wydatki kwalifikowalne są niezbędne do realizacji projektu i jego celów;</w:t>
            </w:r>
          </w:p>
          <w:p w14:paraId="68A49392" w14:textId="77777777" w:rsidR="00412771" w:rsidRPr="00084A6B" w:rsidRDefault="00412771" w:rsidP="0041277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czy wnioskodawca posiada kadrę, w tym zapewniającą realizację działań informacyjno-promocyjnych i zaplecze techniczne gwarantujące wykonalność projektu pod względem technicznym i finansowym;</w:t>
            </w:r>
          </w:p>
          <w:p w14:paraId="0CBE4672" w14:textId="77777777" w:rsidR="00412771" w:rsidRPr="00084A6B" w:rsidRDefault="00412771" w:rsidP="0041277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czy wnioskodawca i wszystkie podmioty, które zgodnie z informacją zawartą we wniosku o dofinansowanie, mogą ponosić wydatki kwalifikowalne w ramach projektu przedłożyły oświadczenie o braku podwójnego finansowania.</w:t>
            </w:r>
          </w:p>
          <w:p w14:paraId="3D13AB80" w14:textId="77777777" w:rsidR="00412771" w:rsidRPr="00084A6B" w:rsidRDefault="00412771" w:rsidP="004127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DF3790D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F578D9" w14:textId="77777777" w:rsidR="00412771" w:rsidRPr="00084A6B" w:rsidRDefault="00412771" w:rsidP="009F08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9D8EC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3473C980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060ACA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D8D8AC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34FD30E7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49CF67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5AA6992E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3523D4" w14:textId="77777777" w:rsidR="009F0851" w:rsidRDefault="009F085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4F4FCE" w14:textId="6259B301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31B5605D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3E910D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  <w:p w14:paraId="794F5B36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6B2F5C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04C94B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5E6725" w14:textId="77777777" w:rsidR="009F0851" w:rsidRDefault="009F085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A7259E" w14:textId="5FAC419F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t>0-1</w:t>
            </w:r>
          </w:p>
        </w:tc>
        <w:tc>
          <w:tcPr>
            <w:tcW w:w="4202" w:type="dxa"/>
          </w:tcPr>
          <w:p w14:paraId="6020ADEB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A6B">
              <w:rPr>
                <w:rFonts w:ascii="Arial" w:hAnsi="Arial" w:cs="Arial"/>
                <w:sz w:val="24"/>
                <w:szCs w:val="24"/>
              </w:rPr>
              <w:lastRenderedPageBreak/>
              <w:t>6 - konieczne do wyboru projektu</w:t>
            </w:r>
          </w:p>
          <w:p w14:paraId="60BCEC15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B9C80E" w14:textId="19E79AEC" w:rsidR="00412771" w:rsidRPr="00084A6B" w:rsidRDefault="00412771" w:rsidP="00412771">
            <w:pPr>
              <w:ind w:right="-2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5AE940" w14:textId="77777777" w:rsidR="00412771" w:rsidRPr="00084A6B" w:rsidRDefault="00412771" w:rsidP="00412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8554D6" w14:textId="36566AC0" w:rsidR="008D14DD" w:rsidRPr="008D14DD" w:rsidRDefault="008D14DD" w:rsidP="005167BD">
      <w:pPr>
        <w:rPr>
          <w:rFonts w:eastAsia="Times New Roman"/>
        </w:rPr>
      </w:pPr>
    </w:p>
    <w:sectPr w:rsidR="008D14DD" w:rsidRPr="008D14DD" w:rsidSect="00E533D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EFD6" w14:textId="77777777" w:rsidR="007D4A9B" w:rsidRDefault="007D4A9B" w:rsidP="007165F7">
      <w:pPr>
        <w:spacing w:after="0" w:line="240" w:lineRule="auto"/>
      </w:pPr>
      <w:r>
        <w:separator/>
      </w:r>
    </w:p>
  </w:endnote>
  <w:endnote w:type="continuationSeparator" w:id="0">
    <w:p w14:paraId="79060796" w14:textId="77777777" w:rsidR="007D4A9B" w:rsidRDefault="007D4A9B" w:rsidP="007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6DEF" w14:textId="77777777" w:rsidR="007D4A9B" w:rsidRDefault="007D4A9B" w:rsidP="007165F7">
      <w:pPr>
        <w:spacing w:after="0" w:line="240" w:lineRule="auto"/>
      </w:pPr>
      <w:r>
        <w:separator/>
      </w:r>
    </w:p>
  </w:footnote>
  <w:footnote w:type="continuationSeparator" w:id="0">
    <w:p w14:paraId="2DF6EE2F" w14:textId="77777777" w:rsidR="007D4A9B" w:rsidRDefault="007D4A9B" w:rsidP="007165F7">
      <w:pPr>
        <w:spacing w:after="0" w:line="240" w:lineRule="auto"/>
      </w:pPr>
      <w:r>
        <w:continuationSeparator/>
      </w:r>
    </w:p>
  </w:footnote>
  <w:footnote w:id="1">
    <w:p w14:paraId="72291D7E" w14:textId="77777777" w:rsidR="004E46A2" w:rsidRPr="001C7F6C" w:rsidRDefault="004E46A2" w:rsidP="004E46A2">
      <w:pPr>
        <w:pStyle w:val="Tekstprzypisudolnego"/>
        <w:rPr>
          <w:rFonts w:ascii="Arial" w:hAnsi="Arial" w:cs="Arial"/>
          <w:sz w:val="18"/>
          <w:szCs w:val="18"/>
        </w:rPr>
      </w:pPr>
      <w:r w:rsidRPr="001C7F6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C7F6C">
        <w:rPr>
          <w:rFonts w:ascii="Arial" w:hAnsi="Arial" w:cs="Arial"/>
          <w:sz w:val="18"/>
          <w:szCs w:val="18"/>
        </w:rPr>
        <w:t xml:space="preserve"> Zgodnie z zapisami „Wytycznych dotyczących realizacji zasad równościowych w ramach funduszy unijnych na lata 2021-2027”</w:t>
      </w:r>
    </w:p>
  </w:footnote>
  <w:footnote w:id="2">
    <w:p w14:paraId="1F8CCE06" w14:textId="77777777" w:rsidR="00414A43" w:rsidRDefault="00414A43" w:rsidP="00414A43">
      <w:pPr>
        <w:pStyle w:val="Tekstprzypisudolnego"/>
      </w:pPr>
      <w:r w:rsidRPr="001C7F6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C7F6C">
        <w:rPr>
          <w:rFonts w:ascii="Arial" w:hAnsi="Arial" w:cs="Arial"/>
          <w:sz w:val="18"/>
          <w:szCs w:val="18"/>
        </w:rPr>
        <w:t xml:space="preserve"> Zgodnie z zapisami „Wytycznych dotyczących realizacji zasad równościowych w ramach funduszy unijnych na lata 2021-2027”</w:t>
      </w:r>
    </w:p>
  </w:footnote>
  <w:footnote w:id="3">
    <w:p w14:paraId="65AC1B76" w14:textId="77777777" w:rsidR="004D4723" w:rsidRPr="001C7F6C" w:rsidRDefault="004D4723" w:rsidP="004D472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C7F6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C7F6C">
        <w:rPr>
          <w:rFonts w:ascii="Arial" w:hAnsi="Arial" w:cs="Arial"/>
          <w:sz w:val="18"/>
          <w:szCs w:val="18"/>
        </w:rPr>
        <w:t xml:space="preserve"> Jeżeli projekt został rozpoczęty przed dniem złożenia wniosku o dofinansowanie, wnioskodawca złoży oświadczenie, że projekt był realizowany zgodnie z prawem, w tym w szczególności z zastosowaniem właściwych procedur dotyczących udzielania zamówień publicznych.</w:t>
      </w:r>
    </w:p>
  </w:footnote>
  <w:footnote w:id="4">
    <w:p w14:paraId="16A66F29" w14:textId="465C5D9D" w:rsidR="004D4723" w:rsidRDefault="004D4723" w:rsidP="004D4723">
      <w:pPr>
        <w:pStyle w:val="Tekstprzypisudolnego"/>
        <w:jc w:val="both"/>
      </w:pPr>
      <w:r w:rsidRPr="001C7F6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C7F6C">
        <w:rPr>
          <w:rFonts w:ascii="Arial" w:hAnsi="Arial" w:cs="Arial"/>
          <w:sz w:val="18"/>
          <w:szCs w:val="18"/>
        </w:rPr>
        <w:t xml:space="preserve"> Zgodnie z S</w:t>
      </w:r>
      <w:r w:rsidR="00CF378B" w:rsidRPr="001C7F6C">
        <w:rPr>
          <w:rFonts w:ascii="Arial" w:hAnsi="Arial" w:cs="Arial"/>
          <w:sz w:val="18"/>
          <w:szCs w:val="18"/>
        </w:rPr>
        <w:t>zczegółowym Opisem Osi (S</w:t>
      </w:r>
      <w:r w:rsidRPr="001C7F6C">
        <w:rPr>
          <w:rFonts w:ascii="Arial" w:hAnsi="Arial" w:cs="Arial"/>
          <w:sz w:val="18"/>
          <w:szCs w:val="18"/>
        </w:rPr>
        <w:t>ZOP</w:t>
      </w:r>
      <w:r w:rsidR="00CF378B" w:rsidRPr="001C7F6C">
        <w:rPr>
          <w:rFonts w:ascii="Arial" w:hAnsi="Arial" w:cs="Arial"/>
          <w:sz w:val="18"/>
          <w:szCs w:val="18"/>
        </w:rPr>
        <w:t>)</w:t>
      </w:r>
      <w:r w:rsidRPr="001C7F6C">
        <w:rPr>
          <w:rFonts w:ascii="Arial" w:hAnsi="Arial" w:cs="Arial"/>
          <w:sz w:val="18"/>
          <w:szCs w:val="18"/>
        </w:rPr>
        <w:t xml:space="preserve"> FEPW - tam, gdzie będzie to możliwe w odniesieniu do zakupów i usług, zastosowane zostaną zielone zamówienia publiczne.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B2EB" w14:textId="0AFDABFF" w:rsidR="00D95411" w:rsidRDefault="00D95411">
    <w:pPr>
      <w:pStyle w:val="Nagwek"/>
    </w:pPr>
    <w:r>
      <w:rPr>
        <w:noProof/>
      </w:rPr>
      <w:drawing>
        <wp:inline distT="0" distB="0" distL="0" distR="0" wp14:anchorId="40BC1241" wp14:editId="458EEECB">
          <wp:extent cx="8892540" cy="965200"/>
          <wp:effectExtent l="0" t="0" r="381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E3"/>
    <w:multiLevelType w:val="hybridMultilevel"/>
    <w:tmpl w:val="99B4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531F"/>
    <w:multiLevelType w:val="hybridMultilevel"/>
    <w:tmpl w:val="844CE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10A5"/>
    <w:multiLevelType w:val="hybridMultilevel"/>
    <w:tmpl w:val="6F381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9CC"/>
    <w:multiLevelType w:val="hybridMultilevel"/>
    <w:tmpl w:val="237ED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0AB3"/>
    <w:multiLevelType w:val="multilevel"/>
    <w:tmpl w:val="3CD4DBB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7CC5A8E"/>
    <w:multiLevelType w:val="hybridMultilevel"/>
    <w:tmpl w:val="89B66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B2513"/>
    <w:multiLevelType w:val="hybridMultilevel"/>
    <w:tmpl w:val="EE12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9393A"/>
    <w:multiLevelType w:val="hybridMultilevel"/>
    <w:tmpl w:val="11F0A2BA"/>
    <w:lvl w:ilvl="0" w:tplc="98348A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522AE"/>
    <w:multiLevelType w:val="hybridMultilevel"/>
    <w:tmpl w:val="54A47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A10CB"/>
    <w:multiLevelType w:val="multilevel"/>
    <w:tmpl w:val="03B6D2AC"/>
    <w:lvl w:ilvl="0"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sz w:val="20"/>
      </w:rPr>
    </w:lvl>
  </w:abstractNum>
  <w:abstractNum w:abstractNumId="10" w15:restartNumberingAfterBreak="0">
    <w:nsid w:val="13F1465A"/>
    <w:multiLevelType w:val="hybridMultilevel"/>
    <w:tmpl w:val="07E2DBF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75488"/>
    <w:multiLevelType w:val="hybridMultilevel"/>
    <w:tmpl w:val="B0C86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226124"/>
    <w:multiLevelType w:val="hybridMultilevel"/>
    <w:tmpl w:val="C9C87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50942"/>
    <w:multiLevelType w:val="hybridMultilevel"/>
    <w:tmpl w:val="CCC09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C585C"/>
    <w:multiLevelType w:val="hybridMultilevel"/>
    <w:tmpl w:val="C3809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7230"/>
    <w:multiLevelType w:val="hybridMultilevel"/>
    <w:tmpl w:val="C4E4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57E57"/>
    <w:multiLevelType w:val="hybridMultilevel"/>
    <w:tmpl w:val="4DC28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E41F4E"/>
    <w:multiLevelType w:val="hybridMultilevel"/>
    <w:tmpl w:val="8F7E5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53F96"/>
    <w:multiLevelType w:val="hybridMultilevel"/>
    <w:tmpl w:val="23409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D7B0C"/>
    <w:multiLevelType w:val="hybridMultilevel"/>
    <w:tmpl w:val="45007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B37C2"/>
    <w:multiLevelType w:val="hybridMultilevel"/>
    <w:tmpl w:val="EA8A4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545C7"/>
    <w:multiLevelType w:val="hybridMultilevel"/>
    <w:tmpl w:val="4FDE8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91D88"/>
    <w:multiLevelType w:val="hybridMultilevel"/>
    <w:tmpl w:val="A94436F6"/>
    <w:lvl w:ilvl="0" w:tplc="0248ED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3ABF7070"/>
    <w:multiLevelType w:val="hybridMultilevel"/>
    <w:tmpl w:val="7F24ED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CD14EC"/>
    <w:multiLevelType w:val="hybridMultilevel"/>
    <w:tmpl w:val="EAC6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410"/>
    <w:multiLevelType w:val="hybridMultilevel"/>
    <w:tmpl w:val="411E9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10DAA"/>
    <w:multiLevelType w:val="hybridMultilevel"/>
    <w:tmpl w:val="6DEA1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2569A"/>
    <w:multiLevelType w:val="hybridMultilevel"/>
    <w:tmpl w:val="69463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B40D2"/>
    <w:multiLevelType w:val="hybridMultilevel"/>
    <w:tmpl w:val="F2568B1C"/>
    <w:lvl w:ilvl="0" w:tplc="0064406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C63C9"/>
    <w:multiLevelType w:val="hybridMultilevel"/>
    <w:tmpl w:val="B8402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95FFD"/>
    <w:multiLevelType w:val="hybridMultilevel"/>
    <w:tmpl w:val="E9E4758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56AF0"/>
    <w:multiLevelType w:val="hybridMultilevel"/>
    <w:tmpl w:val="0A769520"/>
    <w:lvl w:ilvl="0" w:tplc="0248ED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1BD4FEC"/>
    <w:multiLevelType w:val="hybridMultilevel"/>
    <w:tmpl w:val="45647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F711A"/>
    <w:multiLevelType w:val="hybridMultilevel"/>
    <w:tmpl w:val="F2008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83C66"/>
    <w:multiLevelType w:val="hybridMultilevel"/>
    <w:tmpl w:val="C48CD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B385C"/>
    <w:multiLevelType w:val="hybridMultilevel"/>
    <w:tmpl w:val="DB62D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D0838"/>
    <w:multiLevelType w:val="hybridMultilevel"/>
    <w:tmpl w:val="540CC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3175B5"/>
    <w:multiLevelType w:val="hybridMultilevel"/>
    <w:tmpl w:val="D0EA4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A0B9B"/>
    <w:multiLevelType w:val="hybridMultilevel"/>
    <w:tmpl w:val="0F64DD18"/>
    <w:lvl w:ilvl="0" w:tplc="BDFC06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9848F1"/>
    <w:multiLevelType w:val="hybridMultilevel"/>
    <w:tmpl w:val="2FF67384"/>
    <w:lvl w:ilvl="0" w:tplc="1EBA4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704C15"/>
    <w:multiLevelType w:val="hybridMultilevel"/>
    <w:tmpl w:val="E9B8E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801DF"/>
    <w:multiLevelType w:val="hybridMultilevel"/>
    <w:tmpl w:val="047A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01838"/>
    <w:multiLevelType w:val="hybridMultilevel"/>
    <w:tmpl w:val="237ED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4296E"/>
    <w:multiLevelType w:val="hybridMultilevel"/>
    <w:tmpl w:val="764CA876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36"/>
  </w:num>
  <w:num w:numId="5">
    <w:abstractNumId w:val="37"/>
  </w:num>
  <w:num w:numId="6">
    <w:abstractNumId w:val="33"/>
  </w:num>
  <w:num w:numId="7">
    <w:abstractNumId w:val="30"/>
  </w:num>
  <w:num w:numId="8">
    <w:abstractNumId w:val="4"/>
  </w:num>
  <w:num w:numId="9">
    <w:abstractNumId w:val="32"/>
  </w:num>
  <w:num w:numId="10">
    <w:abstractNumId w:val="7"/>
  </w:num>
  <w:num w:numId="11">
    <w:abstractNumId w:val="2"/>
  </w:num>
  <w:num w:numId="12">
    <w:abstractNumId w:val="1"/>
  </w:num>
  <w:num w:numId="13">
    <w:abstractNumId w:val="18"/>
  </w:num>
  <w:num w:numId="14">
    <w:abstractNumId w:val="29"/>
  </w:num>
  <w:num w:numId="15">
    <w:abstractNumId w:val="19"/>
  </w:num>
  <w:num w:numId="16">
    <w:abstractNumId w:val="14"/>
  </w:num>
  <w:num w:numId="17">
    <w:abstractNumId w:val="13"/>
  </w:num>
  <w:num w:numId="18">
    <w:abstractNumId w:val="43"/>
  </w:num>
  <w:num w:numId="19">
    <w:abstractNumId w:val="12"/>
  </w:num>
  <w:num w:numId="20">
    <w:abstractNumId w:val="11"/>
  </w:num>
  <w:num w:numId="21">
    <w:abstractNumId w:val="5"/>
  </w:num>
  <w:num w:numId="22">
    <w:abstractNumId w:val="20"/>
  </w:num>
  <w:num w:numId="23">
    <w:abstractNumId w:val="16"/>
  </w:num>
  <w:num w:numId="24">
    <w:abstractNumId w:val="0"/>
  </w:num>
  <w:num w:numId="25">
    <w:abstractNumId w:val="35"/>
  </w:num>
  <w:num w:numId="26">
    <w:abstractNumId w:val="15"/>
  </w:num>
  <w:num w:numId="27">
    <w:abstractNumId w:val="25"/>
  </w:num>
  <w:num w:numId="28">
    <w:abstractNumId w:val="8"/>
  </w:num>
  <w:num w:numId="29">
    <w:abstractNumId w:val="27"/>
  </w:num>
  <w:num w:numId="30">
    <w:abstractNumId w:val="34"/>
  </w:num>
  <w:num w:numId="31">
    <w:abstractNumId w:val="3"/>
  </w:num>
  <w:num w:numId="32">
    <w:abstractNumId w:val="26"/>
  </w:num>
  <w:num w:numId="33">
    <w:abstractNumId w:val="28"/>
  </w:num>
  <w:num w:numId="34">
    <w:abstractNumId w:val="17"/>
  </w:num>
  <w:num w:numId="35">
    <w:abstractNumId w:val="6"/>
  </w:num>
  <w:num w:numId="36">
    <w:abstractNumId w:val="22"/>
  </w:num>
  <w:num w:numId="37">
    <w:abstractNumId w:val="31"/>
  </w:num>
  <w:num w:numId="38">
    <w:abstractNumId w:val="42"/>
  </w:num>
  <w:num w:numId="39">
    <w:abstractNumId w:val="38"/>
  </w:num>
  <w:num w:numId="40">
    <w:abstractNumId w:val="39"/>
  </w:num>
  <w:num w:numId="41">
    <w:abstractNumId w:val="40"/>
  </w:num>
  <w:num w:numId="42">
    <w:abstractNumId w:val="10"/>
  </w:num>
  <w:num w:numId="43">
    <w:abstractNumId w:val="2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BA"/>
    <w:rsid w:val="000003D4"/>
    <w:rsid w:val="0000104C"/>
    <w:rsid w:val="00010C0B"/>
    <w:rsid w:val="00012FE8"/>
    <w:rsid w:val="00015925"/>
    <w:rsid w:val="000201ED"/>
    <w:rsid w:val="000217BE"/>
    <w:rsid w:val="00023293"/>
    <w:rsid w:val="0002542E"/>
    <w:rsid w:val="00027E9C"/>
    <w:rsid w:val="00044187"/>
    <w:rsid w:val="00044675"/>
    <w:rsid w:val="00056BFD"/>
    <w:rsid w:val="00076CF3"/>
    <w:rsid w:val="00080C06"/>
    <w:rsid w:val="00082F20"/>
    <w:rsid w:val="00084A6B"/>
    <w:rsid w:val="00084CD0"/>
    <w:rsid w:val="00090B1F"/>
    <w:rsid w:val="00097230"/>
    <w:rsid w:val="000B1DB7"/>
    <w:rsid w:val="000B1E75"/>
    <w:rsid w:val="000B7358"/>
    <w:rsid w:val="000C207E"/>
    <w:rsid w:val="000C2792"/>
    <w:rsid w:val="000C4265"/>
    <w:rsid w:val="000D0F74"/>
    <w:rsid w:val="000D15F8"/>
    <w:rsid w:val="000D531B"/>
    <w:rsid w:val="000D66DB"/>
    <w:rsid w:val="000D702A"/>
    <w:rsid w:val="000E0C8B"/>
    <w:rsid w:val="000E24D0"/>
    <w:rsid w:val="000E5C68"/>
    <w:rsid w:val="000E6BC5"/>
    <w:rsid w:val="000F3E74"/>
    <w:rsid w:val="000F4090"/>
    <w:rsid w:val="000F4D96"/>
    <w:rsid w:val="000F75C3"/>
    <w:rsid w:val="00104B95"/>
    <w:rsid w:val="00106B1E"/>
    <w:rsid w:val="001105A2"/>
    <w:rsid w:val="00111323"/>
    <w:rsid w:val="00126271"/>
    <w:rsid w:val="00134DA9"/>
    <w:rsid w:val="00144FC0"/>
    <w:rsid w:val="001509D6"/>
    <w:rsid w:val="00152FF5"/>
    <w:rsid w:val="00155A4E"/>
    <w:rsid w:val="00156A9C"/>
    <w:rsid w:val="00170F2C"/>
    <w:rsid w:val="00174262"/>
    <w:rsid w:val="0019134F"/>
    <w:rsid w:val="00194850"/>
    <w:rsid w:val="00197AB8"/>
    <w:rsid w:val="001A0503"/>
    <w:rsid w:val="001A0724"/>
    <w:rsid w:val="001A2F30"/>
    <w:rsid w:val="001A7A41"/>
    <w:rsid w:val="001B0C39"/>
    <w:rsid w:val="001B0CEA"/>
    <w:rsid w:val="001C58DF"/>
    <w:rsid w:val="001C6F3E"/>
    <w:rsid w:val="001C7F6C"/>
    <w:rsid w:val="001D7C04"/>
    <w:rsid w:val="001E0310"/>
    <w:rsid w:val="001E57AB"/>
    <w:rsid w:val="001E5B71"/>
    <w:rsid w:val="001F0A83"/>
    <w:rsid w:val="001F0F70"/>
    <w:rsid w:val="001F11A7"/>
    <w:rsid w:val="001F4AAB"/>
    <w:rsid w:val="00201A47"/>
    <w:rsid w:val="00201AC0"/>
    <w:rsid w:val="00207047"/>
    <w:rsid w:val="00210B00"/>
    <w:rsid w:val="00220BB1"/>
    <w:rsid w:val="00223A5C"/>
    <w:rsid w:val="002246FD"/>
    <w:rsid w:val="002273C7"/>
    <w:rsid w:val="00233974"/>
    <w:rsid w:val="00237B40"/>
    <w:rsid w:val="0024062F"/>
    <w:rsid w:val="002432C1"/>
    <w:rsid w:val="002469BD"/>
    <w:rsid w:val="00257DDC"/>
    <w:rsid w:val="00261C8B"/>
    <w:rsid w:val="0027079F"/>
    <w:rsid w:val="00274CB5"/>
    <w:rsid w:val="00276D2E"/>
    <w:rsid w:val="00296CD4"/>
    <w:rsid w:val="002A3149"/>
    <w:rsid w:val="002A3D61"/>
    <w:rsid w:val="002B58C0"/>
    <w:rsid w:val="002C6C3B"/>
    <w:rsid w:val="002D00B1"/>
    <w:rsid w:val="002D48B6"/>
    <w:rsid w:val="002D7207"/>
    <w:rsid w:val="002E0B24"/>
    <w:rsid w:val="002E1134"/>
    <w:rsid w:val="002E314A"/>
    <w:rsid w:val="002E4FEE"/>
    <w:rsid w:val="002E5F46"/>
    <w:rsid w:val="002E6B17"/>
    <w:rsid w:val="002F328B"/>
    <w:rsid w:val="0030397A"/>
    <w:rsid w:val="00311889"/>
    <w:rsid w:val="00311F62"/>
    <w:rsid w:val="003150DF"/>
    <w:rsid w:val="00322DD4"/>
    <w:rsid w:val="00323C56"/>
    <w:rsid w:val="003251D9"/>
    <w:rsid w:val="00325D97"/>
    <w:rsid w:val="00326857"/>
    <w:rsid w:val="0033183A"/>
    <w:rsid w:val="003523AE"/>
    <w:rsid w:val="0035351D"/>
    <w:rsid w:val="003552F9"/>
    <w:rsid w:val="0036213E"/>
    <w:rsid w:val="00362FAE"/>
    <w:rsid w:val="00363C6D"/>
    <w:rsid w:val="00363D96"/>
    <w:rsid w:val="00365CDF"/>
    <w:rsid w:val="003706E2"/>
    <w:rsid w:val="003748B1"/>
    <w:rsid w:val="00376A0B"/>
    <w:rsid w:val="003912DF"/>
    <w:rsid w:val="00392232"/>
    <w:rsid w:val="00397986"/>
    <w:rsid w:val="00397A11"/>
    <w:rsid w:val="003A2706"/>
    <w:rsid w:val="003A3A37"/>
    <w:rsid w:val="003B26CC"/>
    <w:rsid w:val="003D0155"/>
    <w:rsid w:val="003D13C8"/>
    <w:rsid w:val="003E3845"/>
    <w:rsid w:val="003F1B73"/>
    <w:rsid w:val="003F355F"/>
    <w:rsid w:val="003F3607"/>
    <w:rsid w:val="003F5C0E"/>
    <w:rsid w:val="003F5CA2"/>
    <w:rsid w:val="003F7716"/>
    <w:rsid w:val="00402D28"/>
    <w:rsid w:val="00405A4C"/>
    <w:rsid w:val="00406A3B"/>
    <w:rsid w:val="00407D04"/>
    <w:rsid w:val="00412771"/>
    <w:rsid w:val="00414A43"/>
    <w:rsid w:val="0041660E"/>
    <w:rsid w:val="004168E6"/>
    <w:rsid w:val="00421757"/>
    <w:rsid w:val="004246FE"/>
    <w:rsid w:val="00437B45"/>
    <w:rsid w:val="00441612"/>
    <w:rsid w:val="00445C46"/>
    <w:rsid w:val="00450973"/>
    <w:rsid w:val="004529D2"/>
    <w:rsid w:val="00456B8F"/>
    <w:rsid w:val="0046742E"/>
    <w:rsid w:val="00470255"/>
    <w:rsid w:val="004708D2"/>
    <w:rsid w:val="004715C5"/>
    <w:rsid w:val="004748CB"/>
    <w:rsid w:val="004763D9"/>
    <w:rsid w:val="0048074E"/>
    <w:rsid w:val="00481A14"/>
    <w:rsid w:val="00482B30"/>
    <w:rsid w:val="0048301B"/>
    <w:rsid w:val="00491E3B"/>
    <w:rsid w:val="004A77FD"/>
    <w:rsid w:val="004B3174"/>
    <w:rsid w:val="004B3F8A"/>
    <w:rsid w:val="004B4348"/>
    <w:rsid w:val="004B459D"/>
    <w:rsid w:val="004C077C"/>
    <w:rsid w:val="004C3104"/>
    <w:rsid w:val="004C5987"/>
    <w:rsid w:val="004D1AA6"/>
    <w:rsid w:val="004D3CEC"/>
    <w:rsid w:val="004D46B3"/>
    <w:rsid w:val="004D4723"/>
    <w:rsid w:val="004D5832"/>
    <w:rsid w:val="004D6428"/>
    <w:rsid w:val="004D67CB"/>
    <w:rsid w:val="004E46A2"/>
    <w:rsid w:val="004E4E42"/>
    <w:rsid w:val="004F0647"/>
    <w:rsid w:val="004F5429"/>
    <w:rsid w:val="004F5B29"/>
    <w:rsid w:val="004F6C13"/>
    <w:rsid w:val="004F7FBD"/>
    <w:rsid w:val="005075BE"/>
    <w:rsid w:val="00510003"/>
    <w:rsid w:val="00514190"/>
    <w:rsid w:val="005167BD"/>
    <w:rsid w:val="00516F5A"/>
    <w:rsid w:val="00517496"/>
    <w:rsid w:val="00520298"/>
    <w:rsid w:val="00521107"/>
    <w:rsid w:val="00524282"/>
    <w:rsid w:val="00530899"/>
    <w:rsid w:val="005455DC"/>
    <w:rsid w:val="005461C6"/>
    <w:rsid w:val="00546F72"/>
    <w:rsid w:val="00547388"/>
    <w:rsid w:val="005619B8"/>
    <w:rsid w:val="00565D85"/>
    <w:rsid w:val="005834B8"/>
    <w:rsid w:val="00583905"/>
    <w:rsid w:val="00584CF8"/>
    <w:rsid w:val="005874BD"/>
    <w:rsid w:val="005A2FE9"/>
    <w:rsid w:val="005A4F82"/>
    <w:rsid w:val="005B2D8E"/>
    <w:rsid w:val="005B55B1"/>
    <w:rsid w:val="005B6BCC"/>
    <w:rsid w:val="005C10B9"/>
    <w:rsid w:val="005C4F17"/>
    <w:rsid w:val="005C6E1A"/>
    <w:rsid w:val="005E54FE"/>
    <w:rsid w:val="005F4E52"/>
    <w:rsid w:val="0060383C"/>
    <w:rsid w:val="006039D2"/>
    <w:rsid w:val="006055D9"/>
    <w:rsid w:val="0061664A"/>
    <w:rsid w:val="00626E2C"/>
    <w:rsid w:val="0063151C"/>
    <w:rsid w:val="00637C1A"/>
    <w:rsid w:val="006468BA"/>
    <w:rsid w:val="00660563"/>
    <w:rsid w:val="00664DB7"/>
    <w:rsid w:val="0066520F"/>
    <w:rsid w:val="00667013"/>
    <w:rsid w:val="00667F77"/>
    <w:rsid w:val="00670AD6"/>
    <w:rsid w:val="0067271F"/>
    <w:rsid w:val="006858B9"/>
    <w:rsid w:val="00686FB2"/>
    <w:rsid w:val="006A0F03"/>
    <w:rsid w:val="006A1AB9"/>
    <w:rsid w:val="006C2839"/>
    <w:rsid w:val="006C402D"/>
    <w:rsid w:val="006C48FE"/>
    <w:rsid w:val="006C5DA5"/>
    <w:rsid w:val="006D339A"/>
    <w:rsid w:val="006D35D6"/>
    <w:rsid w:val="006D4489"/>
    <w:rsid w:val="006D5118"/>
    <w:rsid w:val="006D6336"/>
    <w:rsid w:val="006D771C"/>
    <w:rsid w:val="006D7BB2"/>
    <w:rsid w:val="006F049E"/>
    <w:rsid w:val="006F3FAF"/>
    <w:rsid w:val="00700CB6"/>
    <w:rsid w:val="007025FA"/>
    <w:rsid w:val="007028E5"/>
    <w:rsid w:val="00707998"/>
    <w:rsid w:val="00714446"/>
    <w:rsid w:val="007165F7"/>
    <w:rsid w:val="0072245E"/>
    <w:rsid w:val="007410E1"/>
    <w:rsid w:val="0074202C"/>
    <w:rsid w:val="00743F5C"/>
    <w:rsid w:val="00744A14"/>
    <w:rsid w:val="00750CAE"/>
    <w:rsid w:val="0075104D"/>
    <w:rsid w:val="00755AF8"/>
    <w:rsid w:val="00756A9F"/>
    <w:rsid w:val="007636A4"/>
    <w:rsid w:val="007700E0"/>
    <w:rsid w:val="00770F00"/>
    <w:rsid w:val="00776FC9"/>
    <w:rsid w:val="00794C47"/>
    <w:rsid w:val="007A2A17"/>
    <w:rsid w:val="007B5DB2"/>
    <w:rsid w:val="007C4C32"/>
    <w:rsid w:val="007D4A9B"/>
    <w:rsid w:val="007D4F75"/>
    <w:rsid w:val="007E1A26"/>
    <w:rsid w:val="007E3A82"/>
    <w:rsid w:val="007E4D6D"/>
    <w:rsid w:val="00803A33"/>
    <w:rsid w:val="00811715"/>
    <w:rsid w:val="00813412"/>
    <w:rsid w:val="00815F40"/>
    <w:rsid w:val="00820ED3"/>
    <w:rsid w:val="0082146B"/>
    <w:rsid w:val="00833A50"/>
    <w:rsid w:val="00833A97"/>
    <w:rsid w:val="00833B2C"/>
    <w:rsid w:val="00842049"/>
    <w:rsid w:val="00850B4E"/>
    <w:rsid w:val="00850FD0"/>
    <w:rsid w:val="00854F07"/>
    <w:rsid w:val="0085542C"/>
    <w:rsid w:val="00856EBE"/>
    <w:rsid w:val="00857491"/>
    <w:rsid w:val="0086013A"/>
    <w:rsid w:val="00861C69"/>
    <w:rsid w:val="00866E4C"/>
    <w:rsid w:val="00867C94"/>
    <w:rsid w:val="0087087E"/>
    <w:rsid w:val="00873B13"/>
    <w:rsid w:val="008752C7"/>
    <w:rsid w:val="00876162"/>
    <w:rsid w:val="00876378"/>
    <w:rsid w:val="008764C2"/>
    <w:rsid w:val="00880715"/>
    <w:rsid w:val="00883E47"/>
    <w:rsid w:val="008852BE"/>
    <w:rsid w:val="00885944"/>
    <w:rsid w:val="008902D4"/>
    <w:rsid w:val="00893BE4"/>
    <w:rsid w:val="008A023A"/>
    <w:rsid w:val="008A2734"/>
    <w:rsid w:val="008B218D"/>
    <w:rsid w:val="008B2EAB"/>
    <w:rsid w:val="008C79B6"/>
    <w:rsid w:val="008D14DD"/>
    <w:rsid w:val="008D3E94"/>
    <w:rsid w:val="008D4A01"/>
    <w:rsid w:val="008E60D0"/>
    <w:rsid w:val="008E6EFB"/>
    <w:rsid w:val="008F1AB9"/>
    <w:rsid w:val="008F450E"/>
    <w:rsid w:val="008F5DA0"/>
    <w:rsid w:val="00903427"/>
    <w:rsid w:val="009052A0"/>
    <w:rsid w:val="00906743"/>
    <w:rsid w:val="0090786D"/>
    <w:rsid w:val="00912FBA"/>
    <w:rsid w:val="0091421F"/>
    <w:rsid w:val="0092131C"/>
    <w:rsid w:val="00924347"/>
    <w:rsid w:val="009270A8"/>
    <w:rsid w:val="009303D5"/>
    <w:rsid w:val="00931EE0"/>
    <w:rsid w:val="009346C4"/>
    <w:rsid w:val="0093778A"/>
    <w:rsid w:val="00941AD8"/>
    <w:rsid w:val="00942E14"/>
    <w:rsid w:val="00943F9F"/>
    <w:rsid w:val="00946FFC"/>
    <w:rsid w:val="00955A9C"/>
    <w:rsid w:val="00957860"/>
    <w:rsid w:val="00960CB5"/>
    <w:rsid w:val="00961D6C"/>
    <w:rsid w:val="00971E05"/>
    <w:rsid w:val="009737B5"/>
    <w:rsid w:val="00980C4D"/>
    <w:rsid w:val="009818BA"/>
    <w:rsid w:val="009835EE"/>
    <w:rsid w:val="0098588A"/>
    <w:rsid w:val="00985A40"/>
    <w:rsid w:val="00987809"/>
    <w:rsid w:val="009A0B54"/>
    <w:rsid w:val="009A1471"/>
    <w:rsid w:val="009A3FB3"/>
    <w:rsid w:val="009C3463"/>
    <w:rsid w:val="009C3DF4"/>
    <w:rsid w:val="009D10D1"/>
    <w:rsid w:val="009D23E4"/>
    <w:rsid w:val="009D52A1"/>
    <w:rsid w:val="009D7328"/>
    <w:rsid w:val="009D7D0B"/>
    <w:rsid w:val="009E18DB"/>
    <w:rsid w:val="009E5051"/>
    <w:rsid w:val="009E63D0"/>
    <w:rsid w:val="009F0851"/>
    <w:rsid w:val="00A10103"/>
    <w:rsid w:val="00A106C6"/>
    <w:rsid w:val="00A14462"/>
    <w:rsid w:val="00A15935"/>
    <w:rsid w:val="00A245BA"/>
    <w:rsid w:val="00A33D3F"/>
    <w:rsid w:val="00A51391"/>
    <w:rsid w:val="00A62601"/>
    <w:rsid w:val="00A643D2"/>
    <w:rsid w:val="00A665D6"/>
    <w:rsid w:val="00A72EA1"/>
    <w:rsid w:val="00A86A24"/>
    <w:rsid w:val="00A86DF5"/>
    <w:rsid w:val="00A91BA4"/>
    <w:rsid w:val="00A9206E"/>
    <w:rsid w:val="00AA09D7"/>
    <w:rsid w:val="00AB75BE"/>
    <w:rsid w:val="00AB772A"/>
    <w:rsid w:val="00AC1060"/>
    <w:rsid w:val="00AC289F"/>
    <w:rsid w:val="00AC4AC0"/>
    <w:rsid w:val="00AD6B0B"/>
    <w:rsid w:val="00AE65E4"/>
    <w:rsid w:val="00AF70D6"/>
    <w:rsid w:val="00B01627"/>
    <w:rsid w:val="00B079AB"/>
    <w:rsid w:val="00B1102C"/>
    <w:rsid w:val="00B13231"/>
    <w:rsid w:val="00B17460"/>
    <w:rsid w:val="00B21B02"/>
    <w:rsid w:val="00B26693"/>
    <w:rsid w:val="00B27310"/>
    <w:rsid w:val="00B36C9C"/>
    <w:rsid w:val="00B4004E"/>
    <w:rsid w:val="00B40176"/>
    <w:rsid w:val="00B4454E"/>
    <w:rsid w:val="00B514D8"/>
    <w:rsid w:val="00B5162A"/>
    <w:rsid w:val="00B51C28"/>
    <w:rsid w:val="00B532BD"/>
    <w:rsid w:val="00B53A6B"/>
    <w:rsid w:val="00B60180"/>
    <w:rsid w:val="00B63CE9"/>
    <w:rsid w:val="00B705B1"/>
    <w:rsid w:val="00B7080D"/>
    <w:rsid w:val="00B73C93"/>
    <w:rsid w:val="00B75980"/>
    <w:rsid w:val="00B8744E"/>
    <w:rsid w:val="00B93663"/>
    <w:rsid w:val="00B95AC6"/>
    <w:rsid w:val="00B96B54"/>
    <w:rsid w:val="00B96EFC"/>
    <w:rsid w:val="00B9793F"/>
    <w:rsid w:val="00BA296E"/>
    <w:rsid w:val="00BA4C59"/>
    <w:rsid w:val="00BB037F"/>
    <w:rsid w:val="00BB750E"/>
    <w:rsid w:val="00BC3F12"/>
    <w:rsid w:val="00BC5B32"/>
    <w:rsid w:val="00BC632A"/>
    <w:rsid w:val="00BE3973"/>
    <w:rsid w:val="00BE5355"/>
    <w:rsid w:val="00BF0967"/>
    <w:rsid w:val="00C0771D"/>
    <w:rsid w:val="00C078A5"/>
    <w:rsid w:val="00C2399A"/>
    <w:rsid w:val="00C2470B"/>
    <w:rsid w:val="00C330AD"/>
    <w:rsid w:val="00C344E3"/>
    <w:rsid w:val="00C468E6"/>
    <w:rsid w:val="00C470C9"/>
    <w:rsid w:val="00C47FF8"/>
    <w:rsid w:val="00C50F51"/>
    <w:rsid w:val="00C51F40"/>
    <w:rsid w:val="00C54DD8"/>
    <w:rsid w:val="00C5503A"/>
    <w:rsid w:val="00C5675A"/>
    <w:rsid w:val="00C5775E"/>
    <w:rsid w:val="00C62ECA"/>
    <w:rsid w:val="00C67377"/>
    <w:rsid w:val="00C92897"/>
    <w:rsid w:val="00C9453B"/>
    <w:rsid w:val="00C95D30"/>
    <w:rsid w:val="00C9733E"/>
    <w:rsid w:val="00CA1EF2"/>
    <w:rsid w:val="00CA3D88"/>
    <w:rsid w:val="00CB1EC0"/>
    <w:rsid w:val="00CB25B6"/>
    <w:rsid w:val="00CB267C"/>
    <w:rsid w:val="00CB47C3"/>
    <w:rsid w:val="00CB5297"/>
    <w:rsid w:val="00CB6812"/>
    <w:rsid w:val="00CC1572"/>
    <w:rsid w:val="00CD1A9D"/>
    <w:rsid w:val="00CD3EB4"/>
    <w:rsid w:val="00CE00D1"/>
    <w:rsid w:val="00CE7244"/>
    <w:rsid w:val="00CF378B"/>
    <w:rsid w:val="00D03D00"/>
    <w:rsid w:val="00D07A9E"/>
    <w:rsid w:val="00D1226C"/>
    <w:rsid w:val="00D135BA"/>
    <w:rsid w:val="00D13624"/>
    <w:rsid w:val="00D14491"/>
    <w:rsid w:val="00D17F6F"/>
    <w:rsid w:val="00D25A7F"/>
    <w:rsid w:val="00D27AA9"/>
    <w:rsid w:val="00D31CF7"/>
    <w:rsid w:val="00D34A97"/>
    <w:rsid w:val="00D41875"/>
    <w:rsid w:val="00D43AC9"/>
    <w:rsid w:val="00D460E5"/>
    <w:rsid w:val="00D64A66"/>
    <w:rsid w:val="00D66F1A"/>
    <w:rsid w:val="00D72C99"/>
    <w:rsid w:val="00D73A20"/>
    <w:rsid w:val="00D807AA"/>
    <w:rsid w:val="00D84522"/>
    <w:rsid w:val="00D84F69"/>
    <w:rsid w:val="00D869CD"/>
    <w:rsid w:val="00D87922"/>
    <w:rsid w:val="00D95411"/>
    <w:rsid w:val="00D96CE4"/>
    <w:rsid w:val="00D97723"/>
    <w:rsid w:val="00D979F1"/>
    <w:rsid w:val="00DA5008"/>
    <w:rsid w:val="00DB42F8"/>
    <w:rsid w:val="00DB4E81"/>
    <w:rsid w:val="00DB6B0E"/>
    <w:rsid w:val="00DC31A4"/>
    <w:rsid w:val="00DC5639"/>
    <w:rsid w:val="00DC5863"/>
    <w:rsid w:val="00DD2D0D"/>
    <w:rsid w:val="00DD7766"/>
    <w:rsid w:val="00DE0465"/>
    <w:rsid w:val="00DE70C5"/>
    <w:rsid w:val="00DF2021"/>
    <w:rsid w:val="00DF41A0"/>
    <w:rsid w:val="00E014B4"/>
    <w:rsid w:val="00E01C85"/>
    <w:rsid w:val="00E02A39"/>
    <w:rsid w:val="00E043C7"/>
    <w:rsid w:val="00E05052"/>
    <w:rsid w:val="00E06715"/>
    <w:rsid w:val="00E070F8"/>
    <w:rsid w:val="00E100FD"/>
    <w:rsid w:val="00E127E2"/>
    <w:rsid w:val="00E2006C"/>
    <w:rsid w:val="00E20823"/>
    <w:rsid w:val="00E242FF"/>
    <w:rsid w:val="00E35876"/>
    <w:rsid w:val="00E41062"/>
    <w:rsid w:val="00E43CE4"/>
    <w:rsid w:val="00E44FED"/>
    <w:rsid w:val="00E46D35"/>
    <w:rsid w:val="00E46D82"/>
    <w:rsid w:val="00E53305"/>
    <w:rsid w:val="00E533D4"/>
    <w:rsid w:val="00E6126F"/>
    <w:rsid w:val="00E726FA"/>
    <w:rsid w:val="00E8111A"/>
    <w:rsid w:val="00E81C4C"/>
    <w:rsid w:val="00E8274E"/>
    <w:rsid w:val="00E82A71"/>
    <w:rsid w:val="00E85DF2"/>
    <w:rsid w:val="00E879A4"/>
    <w:rsid w:val="00E96ACB"/>
    <w:rsid w:val="00EA2CA2"/>
    <w:rsid w:val="00EB07D4"/>
    <w:rsid w:val="00EC1A97"/>
    <w:rsid w:val="00EC7C1E"/>
    <w:rsid w:val="00ED24AF"/>
    <w:rsid w:val="00ED44B7"/>
    <w:rsid w:val="00ED671E"/>
    <w:rsid w:val="00ED7638"/>
    <w:rsid w:val="00EE0D6E"/>
    <w:rsid w:val="00EE4A3B"/>
    <w:rsid w:val="00EF1E9C"/>
    <w:rsid w:val="00EF2BB5"/>
    <w:rsid w:val="00EF4FF6"/>
    <w:rsid w:val="00EF723D"/>
    <w:rsid w:val="00F0566D"/>
    <w:rsid w:val="00F11477"/>
    <w:rsid w:val="00F164E4"/>
    <w:rsid w:val="00F167E2"/>
    <w:rsid w:val="00F26F64"/>
    <w:rsid w:val="00F35C6F"/>
    <w:rsid w:val="00F36EBD"/>
    <w:rsid w:val="00F44C9A"/>
    <w:rsid w:val="00F460C7"/>
    <w:rsid w:val="00F51A68"/>
    <w:rsid w:val="00F51CBB"/>
    <w:rsid w:val="00F567E9"/>
    <w:rsid w:val="00F66B6A"/>
    <w:rsid w:val="00F72C97"/>
    <w:rsid w:val="00F7359C"/>
    <w:rsid w:val="00F73DB2"/>
    <w:rsid w:val="00F759AD"/>
    <w:rsid w:val="00F81F03"/>
    <w:rsid w:val="00F82477"/>
    <w:rsid w:val="00F83551"/>
    <w:rsid w:val="00F83922"/>
    <w:rsid w:val="00F9122A"/>
    <w:rsid w:val="00FA3000"/>
    <w:rsid w:val="00FB0EA0"/>
    <w:rsid w:val="00FB1333"/>
    <w:rsid w:val="00FB2067"/>
    <w:rsid w:val="00FB4DCA"/>
    <w:rsid w:val="00FC1E3F"/>
    <w:rsid w:val="00FC4BF7"/>
    <w:rsid w:val="00FC5604"/>
    <w:rsid w:val="00FE2BEC"/>
    <w:rsid w:val="00FE4586"/>
    <w:rsid w:val="00FE57BB"/>
    <w:rsid w:val="00FF2AED"/>
    <w:rsid w:val="00FF3AAF"/>
    <w:rsid w:val="00FF41AC"/>
    <w:rsid w:val="00FF4A3B"/>
    <w:rsid w:val="00FF4B86"/>
    <w:rsid w:val="00FF5D05"/>
    <w:rsid w:val="026F10A0"/>
    <w:rsid w:val="0780BD8F"/>
    <w:rsid w:val="179970B2"/>
    <w:rsid w:val="18AAE891"/>
    <w:rsid w:val="2B5A799B"/>
    <w:rsid w:val="320C336E"/>
    <w:rsid w:val="35F50655"/>
    <w:rsid w:val="4C8FD45F"/>
    <w:rsid w:val="5FE58671"/>
    <w:rsid w:val="6A744313"/>
    <w:rsid w:val="724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B60A"/>
  <w15:docId w15:val="{334FE12B-09C4-4365-BFE4-A092AD4B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7C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link w:val="Teksttreci20"/>
    <w:uiPriority w:val="99"/>
    <w:locked/>
    <w:rsid w:val="00E53305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53305"/>
    <w:pPr>
      <w:widowControl w:val="0"/>
      <w:shd w:val="clear" w:color="auto" w:fill="FFFFFF"/>
      <w:spacing w:after="0" w:line="350" w:lineRule="exact"/>
      <w:ind w:hanging="420"/>
      <w:jc w:val="both"/>
    </w:pPr>
    <w:rPr>
      <w:rFonts w:ascii="Arial" w:hAnsi="Arial" w:cs="Arial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65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65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5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5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454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iPriority w:val="99"/>
    <w:unhideWhenUsed/>
    <w:rsid w:val="00716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7165F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7165F7"/>
    <w:rPr>
      <w:vertAlign w:val="superscript"/>
    </w:rPr>
  </w:style>
  <w:style w:type="character" w:customStyle="1" w:styleId="markedcontent">
    <w:name w:val="markedcontent"/>
    <w:basedOn w:val="Domylnaczcionkaakapitu"/>
    <w:rsid w:val="00861C69"/>
  </w:style>
  <w:style w:type="character" w:styleId="Hipercze">
    <w:name w:val="Hyperlink"/>
    <w:uiPriority w:val="99"/>
    <w:unhideWhenUsed/>
    <w:rsid w:val="001C6F3E"/>
    <w:rPr>
      <w:color w:val="0000FF"/>
      <w:u w:val="single"/>
    </w:rPr>
  </w:style>
  <w:style w:type="paragraph" w:styleId="Poprawka">
    <w:name w:val="Revision"/>
    <w:hidden/>
    <w:uiPriority w:val="99"/>
    <w:semiHidden/>
    <w:rsid w:val="004D47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9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411"/>
  </w:style>
  <w:style w:type="paragraph" w:styleId="Stopka">
    <w:name w:val="footer"/>
    <w:basedOn w:val="Normalny"/>
    <w:link w:val="StopkaZnak"/>
    <w:uiPriority w:val="99"/>
    <w:unhideWhenUsed/>
    <w:rsid w:val="00D9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5D2F-5B98-412A-A5F9-E82CE725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1238</Words>
  <Characters>7428</Characters>
  <Application>Microsoft Office Word</Application>
  <DocSecurity>0</DocSecurity>
  <Lines>61</Lines>
  <Paragraphs>17</Paragraphs>
  <ScaleCrop>false</ScaleCrop>
  <Company>MRR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Kowalska Ewelina</cp:lastModifiedBy>
  <cp:revision>3</cp:revision>
  <cp:lastPrinted>2022-10-13T11:09:00Z</cp:lastPrinted>
  <dcterms:created xsi:type="dcterms:W3CDTF">2023-01-25T13:19:00Z</dcterms:created>
  <dcterms:modified xsi:type="dcterms:W3CDTF">2023-01-26T08:07:00Z</dcterms:modified>
</cp:coreProperties>
</file>